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72" w:rsidRPr="00F565D4" w:rsidRDefault="00E11A72" w:rsidP="00E11A72">
      <w:pPr>
        <w:spacing w:line="560" w:lineRule="exact"/>
        <w:rPr>
          <w:rFonts w:ascii="方正黑体_GBK" w:eastAsia="方正黑体_GBK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附件</w:t>
      </w:r>
      <w:r w:rsidR="00C4780A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4</w:t>
      </w:r>
    </w:p>
    <w:p w:rsidR="00E11A72" w:rsidRPr="008B4AE4" w:rsidRDefault="00E11A72" w:rsidP="00E11A72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F565D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遴选指标体系</w:t>
      </w:r>
    </w:p>
    <w:p w:rsidR="00E11A72" w:rsidRPr="00F565D4" w:rsidRDefault="00E11A72" w:rsidP="00E11A72">
      <w:pPr>
        <w:spacing w:line="440" w:lineRule="exact"/>
        <w:jc w:val="center"/>
        <w:rPr>
          <w:rFonts w:ascii="方正楷体_GBK" w:eastAsia="方正楷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楷体_GBK" w:eastAsia="方正楷体_GBK" w:hAnsi="宋体" w:cs="宋体" w:hint="eastAsia"/>
          <w:color w:val="000000"/>
          <w:kern w:val="0"/>
          <w:sz w:val="30"/>
          <w:szCs w:val="30"/>
        </w:rPr>
        <w:t>（一）普通高等院校</w:t>
      </w:r>
      <w:r>
        <w:rPr>
          <w:rFonts w:ascii="方正楷体_GBK" w:eastAsia="方正楷体_GBK" w:hAnsi="宋体" w:cs="宋体" w:hint="eastAsia"/>
          <w:color w:val="000000"/>
          <w:kern w:val="0"/>
          <w:sz w:val="30"/>
          <w:szCs w:val="30"/>
        </w:rPr>
        <w:t>与科研单位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280"/>
        <w:gridCol w:w="709"/>
        <w:gridCol w:w="6266"/>
      </w:tblGrid>
      <w:tr w:rsidR="00E11A72" w:rsidRPr="0044681A" w:rsidTr="00742B3E">
        <w:trPr>
          <w:cantSplit/>
          <w:trHeight w:val="380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44681A">
              <w:rPr>
                <w:rFonts w:ascii="方正仿宋_GBK" w:eastAsia="方正仿宋_GBK" w:hint="eastAsia"/>
                <w:b/>
                <w:bCs/>
                <w:sz w:val="24"/>
              </w:rPr>
              <w:t>遴选项目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44681A">
              <w:rPr>
                <w:rFonts w:ascii="方正仿宋_GBK" w:eastAsia="方正仿宋_GBK" w:hint="eastAsia"/>
                <w:b/>
                <w:bCs/>
                <w:sz w:val="24"/>
              </w:rPr>
              <w:t>分值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44681A">
              <w:rPr>
                <w:rFonts w:ascii="方正仿宋_GBK" w:eastAsia="方正仿宋_GBK" w:hint="eastAsia"/>
                <w:b/>
                <w:bCs/>
                <w:sz w:val="24"/>
              </w:rPr>
              <w:t>遴选内容</w:t>
            </w:r>
          </w:p>
        </w:tc>
      </w:tr>
      <w:tr w:rsidR="00E11A72" w:rsidRPr="0044681A" w:rsidTr="00742B3E">
        <w:trPr>
          <w:cantSplit/>
          <w:trHeight w:val="320"/>
          <w:jc w:val="center"/>
        </w:trPr>
        <w:tc>
          <w:tcPr>
            <w:tcW w:w="20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widowControl/>
              <w:spacing w:line="32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widowControl/>
              <w:spacing w:line="32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widowControl/>
              <w:spacing w:line="32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E11A72" w:rsidRPr="0044681A" w:rsidTr="00742B3E">
        <w:trPr>
          <w:trHeight w:val="236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1.师德风范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20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忠诚于党和人民的教育事业，全面贯彻党的教育方针，全身心投入林业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教育事业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以德立身、以德立学、以德立教，为人师表、师德高尚，在全国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教育领域</w:t>
            </w:r>
            <w:r>
              <w:rPr>
                <w:rFonts w:ascii="方正仿宋_GBK" w:eastAsia="方正仿宋_GBK" w:hint="eastAsia"/>
                <w:sz w:val="24"/>
              </w:rPr>
              <w:t>及</w:t>
            </w:r>
            <w:r w:rsidRPr="0044681A">
              <w:rPr>
                <w:rFonts w:ascii="方正仿宋_GBK" w:eastAsia="方正仿宋_GBK" w:hint="eastAsia"/>
                <w:sz w:val="24"/>
              </w:rPr>
              <w:t>林</w:t>
            </w:r>
            <w:r>
              <w:rPr>
                <w:rFonts w:ascii="方正仿宋_GBK" w:eastAsia="方正仿宋_GBK" w:hint="eastAsia"/>
                <w:sz w:val="24"/>
              </w:rPr>
              <w:t>草</w:t>
            </w:r>
            <w:r w:rsidRPr="0044681A">
              <w:rPr>
                <w:rFonts w:ascii="方正仿宋_GBK" w:eastAsia="方正仿宋_GBK" w:hint="eastAsia"/>
                <w:sz w:val="24"/>
              </w:rPr>
              <w:t>系统内享有较高声望，深受学生好评和同行认可。</w:t>
            </w:r>
          </w:p>
        </w:tc>
      </w:tr>
      <w:tr w:rsidR="00E11A72" w:rsidRPr="0044681A" w:rsidTr="00742B3E">
        <w:trPr>
          <w:cantSplit/>
          <w:trHeight w:val="129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2.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学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能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力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与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水</w:t>
            </w:r>
          </w:p>
          <w:p w:rsidR="00E11A72" w:rsidRPr="00DC64A0" w:rsidRDefault="00E11A72" w:rsidP="00742B3E">
            <w:pPr>
              <w:widowControl/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教学思想与内容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遵循教育规律和人才成长规律，教育理念先进，符合时代要求，具有国际视野。教学内容安排合理，符合大学生认知特点，理论联系实际，能及时把相关林业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学科最新发展和国内外教改成果转化为教学资源。</w:t>
            </w:r>
          </w:p>
        </w:tc>
      </w:tr>
      <w:tr w:rsidR="00E11A72" w:rsidRPr="0044681A" w:rsidTr="00742B3E">
        <w:trPr>
          <w:cantSplit/>
          <w:trHeight w:val="1271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教学艺术与方法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教学艺术精湛，注重学思结合、知行统一、因材施教，积极开展启发式、探究式、讨论式、参与式教学，激发和鼓励学生的创造思维。有效应用现代信息技术。</w:t>
            </w:r>
          </w:p>
        </w:tc>
      </w:tr>
      <w:tr w:rsidR="00E11A72" w:rsidRPr="0044681A" w:rsidTr="00742B3E">
        <w:trPr>
          <w:cantSplit/>
          <w:trHeight w:val="1523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教学改革与成就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重视教育教学研究，主持完成重要教改项目，在教育思想、教学内容、教学方法等方面取得创造性成果，并广泛应用于教育教学实践，发表过多篇高质量的教改教研论文、省部级以上奖励或出版过有一定影响的教改教研专著。</w:t>
            </w:r>
          </w:p>
        </w:tc>
      </w:tr>
      <w:tr w:rsidR="00E11A72" w:rsidRPr="0044681A" w:rsidTr="00742B3E">
        <w:trPr>
          <w:cantSplit/>
          <w:trHeight w:val="1259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教学</w:t>
            </w:r>
          </w:p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教学能力突出，教学风格鲜明，教学质量优异，主讲课程达到国内同类课程领先水平，大学生评价优秀，得到同行公认，具有示范引领作用，在全国林业</w:t>
            </w:r>
            <w:r>
              <w:rPr>
                <w:rFonts w:ascii="方正仿宋_GBK" w:eastAsia="方正仿宋_GBK" w:hint="eastAsia"/>
                <w:sz w:val="24"/>
              </w:rPr>
              <w:t>和草原</w:t>
            </w:r>
            <w:r w:rsidRPr="0044681A">
              <w:rPr>
                <w:rFonts w:ascii="方正仿宋_GBK" w:eastAsia="方正仿宋_GBK" w:hint="eastAsia"/>
                <w:sz w:val="24"/>
              </w:rPr>
              <w:t>教育领域有较大影响。</w:t>
            </w:r>
          </w:p>
        </w:tc>
      </w:tr>
      <w:tr w:rsidR="00E11A72" w:rsidRPr="0044681A" w:rsidTr="00742B3E">
        <w:trPr>
          <w:cantSplit/>
          <w:trHeight w:val="792"/>
          <w:jc w:val="center"/>
        </w:trPr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教材</w:t>
            </w:r>
          </w:p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自编、主编的相关教材，质量高、有特色、版本新。</w:t>
            </w:r>
          </w:p>
        </w:tc>
      </w:tr>
      <w:tr w:rsidR="00E11A72" w:rsidRPr="0044681A" w:rsidTr="00742B3E">
        <w:trPr>
          <w:trHeight w:val="1268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3.教学梯队建设与贡献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20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领衔高水平教学科研团队，自觉指导和帮助团队教师提高业务水平和教学能力，对确立本</w:t>
            </w:r>
            <w:r>
              <w:rPr>
                <w:rFonts w:ascii="方正仿宋_GBK" w:eastAsia="方正仿宋_GBK" w:hint="eastAsia"/>
                <w:sz w:val="24"/>
              </w:rPr>
              <w:t>单位</w:t>
            </w:r>
            <w:r w:rsidRPr="0044681A">
              <w:rPr>
                <w:rFonts w:ascii="方正仿宋_GBK" w:eastAsia="方正仿宋_GBK" w:hint="eastAsia"/>
                <w:sz w:val="24"/>
              </w:rPr>
              <w:t>该领域教学的历史地位</w:t>
            </w:r>
            <w:proofErr w:type="gramStart"/>
            <w:r w:rsidRPr="0044681A">
              <w:rPr>
                <w:rFonts w:ascii="方正仿宋_GBK" w:eastAsia="方正仿宋_GBK" w:hint="eastAsia"/>
                <w:sz w:val="24"/>
              </w:rPr>
              <w:t>作出</w:t>
            </w:r>
            <w:proofErr w:type="gramEnd"/>
            <w:r w:rsidRPr="0044681A">
              <w:rPr>
                <w:rFonts w:ascii="方正仿宋_GBK" w:eastAsia="方正仿宋_GBK" w:hint="eastAsia"/>
                <w:sz w:val="24"/>
              </w:rPr>
              <w:t>重要贡献。</w:t>
            </w:r>
          </w:p>
        </w:tc>
      </w:tr>
      <w:tr w:rsidR="00E11A72" w:rsidRPr="0044681A" w:rsidTr="00742B3E">
        <w:trPr>
          <w:cantSplit/>
          <w:trHeight w:val="1307"/>
          <w:jc w:val="center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vAlign w:val="center"/>
          </w:tcPr>
          <w:p w:rsidR="00E11A72" w:rsidRPr="00DC64A0" w:rsidRDefault="00E11A72" w:rsidP="00742B3E">
            <w:pPr>
              <w:widowControl/>
              <w:spacing w:line="300" w:lineRule="exact"/>
              <w:ind w:rightChars="-50" w:right="-105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DC64A0">
              <w:rPr>
                <w:rFonts w:ascii="方正仿宋_GBK" w:eastAsia="方正仿宋_GBK" w:hint="eastAsia"/>
                <w:b/>
                <w:sz w:val="24"/>
              </w:rPr>
              <w:t>4.科学研究与学术水平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A72" w:rsidRPr="0044681A" w:rsidRDefault="00E11A72" w:rsidP="00742B3E">
            <w:pPr>
              <w:spacing w:line="300" w:lineRule="exact"/>
              <w:rPr>
                <w:rFonts w:ascii="方正仿宋_GBK" w:eastAsia="方正仿宋_GBK"/>
                <w:kern w:val="13"/>
                <w:sz w:val="24"/>
              </w:rPr>
            </w:pPr>
            <w:r w:rsidRPr="0044681A">
              <w:rPr>
                <w:rFonts w:ascii="方正仿宋_GBK" w:eastAsia="方正仿宋_GBK" w:hint="eastAsia"/>
                <w:sz w:val="24"/>
              </w:rPr>
              <w:t>主持或承担重要科研项目，发表出版高质量的论文或专著，</w:t>
            </w:r>
            <w:r w:rsidRPr="0044681A">
              <w:rPr>
                <w:rFonts w:ascii="方正仿宋_GBK" w:eastAsia="方正仿宋_GBK" w:hint="eastAsia"/>
                <w:kern w:val="13"/>
                <w:sz w:val="24"/>
              </w:rPr>
              <w:t>在国内外同领域具有较高学术地位和知名度</w:t>
            </w:r>
            <w:r w:rsidRPr="0044681A">
              <w:rPr>
                <w:rFonts w:ascii="方正仿宋_GBK" w:eastAsia="方正仿宋_GBK" w:hint="eastAsia"/>
                <w:sz w:val="24"/>
              </w:rPr>
              <w:t>。</w:t>
            </w:r>
          </w:p>
        </w:tc>
      </w:tr>
    </w:tbl>
    <w:p w:rsidR="00705BA7" w:rsidRPr="00E11A72" w:rsidRDefault="0052506D">
      <w:bookmarkStart w:id="0" w:name="_GoBack"/>
      <w:bookmarkEnd w:id="0"/>
    </w:p>
    <w:sectPr w:rsidR="00705BA7" w:rsidRPr="00E11A72" w:rsidSect="00C262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6D" w:rsidRDefault="0052506D">
      <w:r>
        <w:separator/>
      </w:r>
    </w:p>
  </w:endnote>
  <w:endnote w:type="continuationSeparator" w:id="0">
    <w:p w:rsidR="0052506D" w:rsidRDefault="0052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B0" w:rsidRDefault="00E11A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780A" w:rsidRPr="00C4780A">
      <w:rPr>
        <w:noProof/>
        <w:lang w:val="zh-CN"/>
      </w:rPr>
      <w:t>1</w:t>
    </w:r>
    <w:r>
      <w:fldChar w:fldCharType="end"/>
    </w:r>
  </w:p>
  <w:p w:rsidR="00E73FB0" w:rsidRDefault="005250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6D" w:rsidRDefault="0052506D">
      <w:r>
        <w:separator/>
      </w:r>
    </w:p>
  </w:footnote>
  <w:footnote w:type="continuationSeparator" w:id="0">
    <w:p w:rsidR="0052506D" w:rsidRDefault="0052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A72"/>
    <w:rsid w:val="003C697B"/>
    <w:rsid w:val="004714AA"/>
    <w:rsid w:val="004B7E0F"/>
    <w:rsid w:val="0052506D"/>
    <w:rsid w:val="005C369F"/>
    <w:rsid w:val="008035CC"/>
    <w:rsid w:val="00C26284"/>
    <w:rsid w:val="00C4780A"/>
    <w:rsid w:val="00E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1A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王磊</cp:lastModifiedBy>
  <cp:revision>2</cp:revision>
  <dcterms:created xsi:type="dcterms:W3CDTF">2019-05-09T02:46:00Z</dcterms:created>
  <dcterms:modified xsi:type="dcterms:W3CDTF">2019-05-16T07:34:00Z</dcterms:modified>
</cp:coreProperties>
</file>