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51" w:rsidRDefault="00DE6751" w:rsidP="00DE6751"/>
    <w:p w:rsidR="00DE6751" w:rsidRDefault="00DE6751" w:rsidP="00DE6751"/>
    <w:p w:rsidR="00DE6751" w:rsidRDefault="00DE6751" w:rsidP="00DE6751"/>
    <w:p w:rsidR="00DE6751" w:rsidRDefault="00DE6751" w:rsidP="00DE6751"/>
    <w:p w:rsidR="00DE6751" w:rsidRDefault="00DE6751" w:rsidP="00DE6751"/>
    <w:p w:rsidR="00DE6751" w:rsidRDefault="00643327" w:rsidP="00DE6751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2015年青年教师讲课比赛</w:t>
      </w:r>
    </w:p>
    <w:p w:rsidR="00DE6751" w:rsidRPr="00661798" w:rsidRDefault="00DE6751" w:rsidP="00DE6751">
      <w:pPr>
        <w:jc w:val="center"/>
        <w:rPr>
          <w:rFonts w:ascii="微软雅黑" w:eastAsia="微软雅黑" w:hAnsi="微软雅黑"/>
          <w:b/>
          <w:sz w:val="72"/>
          <w:szCs w:val="72"/>
        </w:rPr>
      </w:pPr>
      <w:r w:rsidRPr="00661798">
        <w:rPr>
          <w:rFonts w:ascii="微软雅黑" w:eastAsia="微软雅黑" w:hAnsi="微软雅黑" w:hint="eastAsia"/>
          <w:b/>
          <w:sz w:val="72"/>
          <w:szCs w:val="72"/>
        </w:rPr>
        <w:t>教学设计方案</w:t>
      </w:r>
    </w:p>
    <w:p w:rsidR="00DE6751" w:rsidRDefault="00DE6751" w:rsidP="00DE6751">
      <w:pPr>
        <w:jc w:val="center"/>
        <w:rPr>
          <w:rFonts w:ascii="宋体" w:hAnsi="宋体"/>
          <w:sz w:val="48"/>
          <w:szCs w:val="48"/>
        </w:rPr>
      </w:pPr>
    </w:p>
    <w:p w:rsidR="00DE6751" w:rsidRDefault="00DE6751" w:rsidP="00DE6751">
      <w:pPr>
        <w:jc w:val="center"/>
        <w:rPr>
          <w:rFonts w:ascii="宋体" w:hAnsi="宋体"/>
          <w:sz w:val="48"/>
          <w:szCs w:val="48"/>
        </w:rPr>
      </w:pPr>
    </w:p>
    <w:p w:rsidR="00DE6751" w:rsidRDefault="00DE6751" w:rsidP="00DE6751">
      <w:pPr>
        <w:jc w:val="center"/>
        <w:rPr>
          <w:rFonts w:ascii="宋体" w:hAnsi="宋体"/>
          <w:sz w:val="48"/>
          <w:szCs w:val="48"/>
        </w:rPr>
      </w:pPr>
    </w:p>
    <w:p w:rsidR="00DE6751" w:rsidRDefault="00DE6751" w:rsidP="00DE6751">
      <w:pPr>
        <w:jc w:val="center"/>
        <w:rPr>
          <w:rFonts w:ascii="宋体" w:hAnsi="宋体"/>
          <w:sz w:val="48"/>
          <w:szCs w:val="48"/>
        </w:rPr>
      </w:pPr>
    </w:p>
    <w:p w:rsidR="00DE6751" w:rsidRDefault="00DE6751" w:rsidP="00DE6751">
      <w:pPr>
        <w:jc w:val="center"/>
        <w:rPr>
          <w:rFonts w:ascii="宋体" w:hAnsi="宋体"/>
          <w:sz w:val="48"/>
          <w:szCs w:val="48"/>
        </w:rPr>
      </w:pPr>
    </w:p>
    <w:p w:rsidR="00DE6751" w:rsidRDefault="00DE6751" w:rsidP="00DE6751">
      <w:pPr>
        <w:jc w:val="center"/>
        <w:rPr>
          <w:rFonts w:ascii="宋体" w:hAnsi="宋体"/>
          <w:sz w:val="48"/>
          <w:szCs w:val="48"/>
        </w:rPr>
      </w:pPr>
    </w:p>
    <w:p w:rsidR="004048F3" w:rsidRDefault="004048F3" w:rsidP="004048F3">
      <w:pPr>
        <w:spacing w:line="360" w:lineRule="auto"/>
        <w:rPr>
          <w:rFonts w:ascii="宋体" w:hAnsi="宋体"/>
          <w:sz w:val="28"/>
          <w:szCs w:val="28"/>
        </w:rPr>
      </w:pPr>
    </w:p>
    <w:p w:rsidR="00DE6751" w:rsidRPr="0083224E" w:rsidRDefault="001F0572" w:rsidP="00AC557C">
      <w:pPr>
        <w:spacing w:line="360" w:lineRule="auto"/>
        <w:ind w:firstLineChars="600" w:firstLine="1800"/>
        <w:rPr>
          <w:sz w:val="30"/>
          <w:szCs w:val="30"/>
        </w:rPr>
      </w:pPr>
      <w:r w:rsidRPr="001F0572">
        <w:rPr>
          <w:rFonts w:ascii="黑体" w:eastAsia="黑体" w:hAnsi="黑体" w:hint="eastAsia"/>
          <w:sz w:val="30"/>
          <w:szCs w:val="30"/>
        </w:rPr>
        <w:t>授课题目</w:t>
      </w:r>
      <w:r w:rsidR="004048F3" w:rsidRPr="0083224E">
        <w:rPr>
          <w:rFonts w:hint="eastAsia"/>
          <w:sz w:val="30"/>
          <w:szCs w:val="30"/>
        </w:rPr>
        <w:t>：</w:t>
      </w:r>
      <w:r w:rsidR="00AC557C">
        <w:rPr>
          <w:rFonts w:hint="eastAsia"/>
          <w:sz w:val="30"/>
          <w:szCs w:val="30"/>
          <w:u w:val="single"/>
        </w:rPr>
        <w:t xml:space="preserve">  </w:t>
      </w:r>
      <w:r w:rsidR="00BC71D2">
        <w:rPr>
          <w:rFonts w:hint="eastAsia"/>
          <w:sz w:val="30"/>
          <w:szCs w:val="30"/>
          <w:u w:val="single"/>
        </w:rPr>
        <w:t xml:space="preserve"> </w:t>
      </w:r>
      <w:r w:rsidR="00AC557C">
        <w:rPr>
          <w:rFonts w:hint="eastAsia"/>
          <w:sz w:val="30"/>
          <w:szCs w:val="30"/>
          <w:u w:val="single"/>
        </w:rPr>
        <w:t xml:space="preserve">  </w:t>
      </w:r>
      <w:r w:rsidR="00D32F67">
        <w:rPr>
          <w:rFonts w:hint="eastAsia"/>
          <w:sz w:val="30"/>
          <w:szCs w:val="30"/>
          <w:u w:val="single"/>
        </w:rPr>
        <w:t xml:space="preserve">    </w:t>
      </w:r>
      <w:r w:rsidR="00AC557C">
        <w:rPr>
          <w:rFonts w:hint="eastAsia"/>
          <w:sz w:val="30"/>
          <w:szCs w:val="30"/>
          <w:u w:val="single"/>
        </w:rPr>
        <w:t xml:space="preserve">   </w:t>
      </w:r>
      <w:r w:rsidR="00BC71D2">
        <w:rPr>
          <w:rFonts w:hint="eastAsia"/>
          <w:sz w:val="30"/>
          <w:szCs w:val="30"/>
          <w:u w:val="single"/>
        </w:rPr>
        <w:t xml:space="preserve"> </w:t>
      </w:r>
      <w:r w:rsidR="0088391A">
        <w:rPr>
          <w:rFonts w:ascii="仿宋_GB2312" w:eastAsia="仿宋_GB2312" w:hint="eastAsia"/>
          <w:sz w:val="30"/>
          <w:szCs w:val="30"/>
          <w:u w:val="single"/>
        </w:rPr>
        <w:t>薄膜干涉</w:t>
      </w:r>
      <w:r w:rsidR="00AC557C" w:rsidRPr="008F608A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="00D32F67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="00AC557C" w:rsidRPr="00BC71D2">
        <w:rPr>
          <w:rFonts w:hint="eastAsia"/>
          <w:sz w:val="30"/>
          <w:szCs w:val="30"/>
          <w:u w:val="single"/>
        </w:rPr>
        <w:t xml:space="preserve">   </w:t>
      </w:r>
      <w:r w:rsidR="004048F3" w:rsidRPr="0083224E">
        <w:rPr>
          <w:rFonts w:hint="eastAsia"/>
          <w:sz w:val="30"/>
          <w:szCs w:val="30"/>
          <w:u w:val="single"/>
        </w:rPr>
        <w:t xml:space="preserve"> </w:t>
      </w:r>
    </w:p>
    <w:p w:rsidR="00DE6751" w:rsidRPr="0083224E" w:rsidRDefault="000D3B3C" w:rsidP="0083224E">
      <w:pPr>
        <w:spacing w:line="360" w:lineRule="auto"/>
        <w:ind w:firstLineChars="600" w:firstLine="1800"/>
        <w:rPr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所属课程</w:t>
      </w:r>
      <w:r w:rsidR="00DE6751" w:rsidRPr="0083224E">
        <w:rPr>
          <w:rFonts w:hint="eastAsia"/>
          <w:sz w:val="30"/>
          <w:szCs w:val="30"/>
        </w:rPr>
        <w:t>：</w:t>
      </w:r>
      <w:r w:rsidR="00DE6751" w:rsidRPr="0083224E">
        <w:rPr>
          <w:rFonts w:hint="eastAsia"/>
          <w:sz w:val="30"/>
          <w:szCs w:val="30"/>
          <w:u w:val="single"/>
        </w:rPr>
        <w:t xml:space="preserve">   </w:t>
      </w:r>
      <w:r w:rsidR="00BC71D2">
        <w:rPr>
          <w:rFonts w:hint="eastAsia"/>
          <w:sz w:val="30"/>
          <w:szCs w:val="30"/>
          <w:u w:val="single"/>
        </w:rPr>
        <w:t xml:space="preserve">  </w:t>
      </w:r>
      <w:r w:rsidR="00DE6751" w:rsidRPr="0083224E">
        <w:rPr>
          <w:rFonts w:hint="eastAsia"/>
          <w:sz w:val="30"/>
          <w:szCs w:val="30"/>
          <w:u w:val="single"/>
        </w:rPr>
        <w:t xml:space="preserve">  </w:t>
      </w:r>
      <w:r w:rsidR="00AC557C">
        <w:rPr>
          <w:rFonts w:hint="eastAsia"/>
          <w:sz w:val="30"/>
          <w:szCs w:val="30"/>
          <w:u w:val="single"/>
        </w:rPr>
        <w:t xml:space="preserve">     </w:t>
      </w:r>
      <w:r w:rsidR="00AC557C" w:rsidRPr="008F608A">
        <w:rPr>
          <w:rFonts w:ascii="仿宋_GB2312" w:eastAsia="仿宋_GB2312" w:hint="eastAsia"/>
          <w:sz w:val="30"/>
          <w:szCs w:val="30"/>
          <w:u w:val="single"/>
        </w:rPr>
        <w:t>大学物理学</w:t>
      </w:r>
      <w:r w:rsidR="004048F3" w:rsidRPr="0083224E">
        <w:rPr>
          <w:rFonts w:hint="eastAsia"/>
          <w:sz w:val="30"/>
          <w:szCs w:val="30"/>
          <w:u w:val="single"/>
        </w:rPr>
        <w:t xml:space="preserve">           </w:t>
      </w:r>
    </w:p>
    <w:p w:rsidR="00DE6751" w:rsidRPr="0083224E" w:rsidRDefault="004048F3" w:rsidP="0083224E">
      <w:pPr>
        <w:spacing w:line="360" w:lineRule="auto"/>
        <w:ind w:firstLineChars="600" w:firstLine="1800"/>
        <w:rPr>
          <w:sz w:val="30"/>
          <w:szCs w:val="30"/>
          <w:u w:val="single"/>
        </w:rPr>
      </w:pPr>
      <w:r w:rsidRPr="0083224E">
        <w:rPr>
          <w:rFonts w:ascii="黑体" w:eastAsia="黑体" w:hAnsi="黑体" w:hint="eastAsia"/>
          <w:sz w:val="30"/>
          <w:szCs w:val="30"/>
        </w:rPr>
        <w:t>授课教师</w:t>
      </w:r>
      <w:r w:rsidR="00DE6751" w:rsidRPr="0083224E">
        <w:rPr>
          <w:rFonts w:hint="eastAsia"/>
          <w:sz w:val="30"/>
          <w:szCs w:val="30"/>
        </w:rPr>
        <w:t>：</w:t>
      </w:r>
      <w:r w:rsidR="00DE6751" w:rsidRPr="0083224E">
        <w:rPr>
          <w:rFonts w:hint="eastAsia"/>
          <w:sz w:val="30"/>
          <w:szCs w:val="30"/>
          <w:u w:val="single"/>
        </w:rPr>
        <w:t xml:space="preserve">     </w:t>
      </w:r>
      <w:r w:rsidR="00BC71D2">
        <w:rPr>
          <w:rFonts w:hint="eastAsia"/>
          <w:sz w:val="30"/>
          <w:szCs w:val="30"/>
          <w:u w:val="single"/>
        </w:rPr>
        <w:t xml:space="preserve"> </w:t>
      </w:r>
      <w:r w:rsidR="00DE6751" w:rsidRPr="0083224E">
        <w:rPr>
          <w:rFonts w:hint="eastAsia"/>
          <w:sz w:val="30"/>
          <w:szCs w:val="30"/>
          <w:u w:val="single"/>
        </w:rPr>
        <w:t xml:space="preserve">      </w:t>
      </w:r>
      <w:r w:rsidRPr="0083224E">
        <w:rPr>
          <w:rFonts w:hint="eastAsia"/>
          <w:sz w:val="30"/>
          <w:szCs w:val="30"/>
          <w:u w:val="single"/>
        </w:rPr>
        <w:t xml:space="preserve">  </w:t>
      </w:r>
      <w:r w:rsidRPr="008F608A">
        <w:rPr>
          <w:rFonts w:ascii="仿宋_GB2312" w:eastAsia="仿宋_GB2312" w:hint="eastAsia"/>
          <w:sz w:val="30"/>
          <w:szCs w:val="30"/>
          <w:u w:val="single"/>
        </w:rPr>
        <w:t>陈</w:t>
      </w:r>
      <w:r w:rsidR="00AC557C" w:rsidRPr="008F608A">
        <w:rPr>
          <w:rFonts w:ascii="仿宋_GB2312" w:eastAsia="仿宋_GB2312" w:hint="eastAsia"/>
          <w:sz w:val="30"/>
          <w:szCs w:val="30"/>
          <w:u w:val="single"/>
        </w:rPr>
        <w:t>莹莹</w:t>
      </w:r>
      <w:r w:rsidRPr="0083224E">
        <w:rPr>
          <w:rFonts w:hint="eastAsia"/>
          <w:sz w:val="30"/>
          <w:szCs w:val="30"/>
          <w:u w:val="single"/>
        </w:rPr>
        <w:t xml:space="preserve">             </w:t>
      </w:r>
    </w:p>
    <w:p w:rsidR="00DE6751" w:rsidRPr="0083224E" w:rsidRDefault="00DE6751" w:rsidP="0083224E">
      <w:pPr>
        <w:spacing w:line="360" w:lineRule="auto"/>
        <w:ind w:firstLineChars="600" w:firstLine="1800"/>
        <w:rPr>
          <w:sz w:val="30"/>
          <w:szCs w:val="30"/>
        </w:rPr>
      </w:pPr>
      <w:r w:rsidRPr="0083224E">
        <w:rPr>
          <w:rFonts w:ascii="黑体" w:eastAsia="黑体" w:hAnsi="黑体" w:hint="eastAsia"/>
          <w:sz w:val="30"/>
          <w:szCs w:val="30"/>
        </w:rPr>
        <w:t>日</w:t>
      </w:r>
      <w:r w:rsidR="004048F3" w:rsidRPr="0083224E">
        <w:rPr>
          <w:rFonts w:ascii="黑体" w:eastAsia="黑体" w:hAnsi="黑体" w:hint="eastAsia"/>
          <w:sz w:val="30"/>
          <w:szCs w:val="30"/>
        </w:rPr>
        <w:t xml:space="preserve">    </w:t>
      </w:r>
      <w:r w:rsidRPr="0083224E">
        <w:rPr>
          <w:rFonts w:ascii="黑体" w:eastAsia="黑体" w:hAnsi="黑体" w:hint="eastAsia"/>
          <w:sz w:val="30"/>
          <w:szCs w:val="30"/>
        </w:rPr>
        <w:t>期</w:t>
      </w:r>
      <w:r w:rsidRPr="0083224E">
        <w:rPr>
          <w:rFonts w:hint="eastAsia"/>
          <w:sz w:val="30"/>
          <w:szCs w:val="30"/>
        </w:rPr>
        <w:t>：</w:t>
      </w:r>
      <w:r w:rsidRPr="0083224E">
        <w:rPr>
          <w:rFonts w:hint="eastAsia"/>
          <w:sz w:val="30"/>
          <w:szCs w:val="30"/>
          <w:u w:val="single"/>
        </w:rPr>
        <w:t xml:space="preserve">     </w:t>
      </w:r>
      <w:r w:rsidR="004048F3" w:rsidRPr="0083224E">
        <w:rPr>
          <w:rFonts w:hint="eastAsia"/>
          <w:sz w:val="30"/>
          <w:szCs w:val="30"/>
          <w:u w:val="single"/>
        </w:rPr>
        <w:t xml:space="preserve"> </w:t>
      </w:r>
      <w:r w:rsidR="00BC71D2">
        <w:rPr>
          <w:rFonts w:hint="eastAsia"/>
          <w:sz w:val="30"/>
          <w:szCs w:val="30"/>
          <w:u w:val="single"/>
        </w:rPr>
        <w:t xml:space="preserve"> </w:t>
      </w:r>
      <w:r w:rsidR="004048F3" w:rsidRPr="0083224E">
        <w:rPr>
          <w:rFonts w:hint="eastAsia"/>
          <w:sz w:val="30"/>
          <w:szCs w:val="30"/>
          <w:u w:val="single"/>
        </w:rPr>
        <w:t xml:space="preserve">  </w:t>
      </w:r>
      <w:r w:rsidRPr="008F608A">
        <w:rPr>
          <w:rFonts w:eastAsia="仿宋_GB2312"/>
          <w:sz w:val="30"/>
          <w:szCs w:val="30"/>
          <w:u w:val="single"/>
        </w:rPr>
        <w:t>2015</w:t>
      </w:r>
      <w:r w:rsidRPr="008F608A">
        <w:rPr>
          <w:rFonts w:eastAsia="仿宋_GB2312"/>
          <w:sz w:val="30"/>
          <w:szCs w:val="30"/>
          <w:u w:val="single"/>
        </w:rPr>
        <w:t>年</w:t>
      </w:r>
      <w:r w:rsidR="004048F3" w:rsidRPr="008F608A">
        <w:rPr>
          <w:rFonts w:eastAsia="仿宋_GB2312"/>
          <w:sz w:val="30"/>
          <w:szCs w:val="30"/>
          <w:u w:val="single"/>
        </w:rPr>
        <w:t>1</w:t>
      </w:r>
      <w:r w:rsidR="00AC557C" w:rsidRPr="008F608A">
        <w:rPr>
          <w:rFonts w:eastAsia="仿宋_GB2312"/>
          <w:sz w:val="30"/>
          <w:szCs w:val="30"/>
          <w:u w:val="single"/>
        </w:rPr>
        <w:t>2</w:t>
      </w:r>
      <w:r w:rsidRPr="008F608A">
        <w:rPr>
          <w:rFonts w:eastAsia="仿宋_GB2312"/>
          <w:sz w:val="30"/>
          <w:szCs w:val="30"/>
          <w:u w:val="single"/>
        </w:rPr>
        <w:t>月</w:t>
      </w:r>
      <w:r w:rsidRPr="008F608A">
        <w:rPr>
          <w:rFonts w:eastAsia="仿宋_GB2312"/>
          <w:sz w:val="30"/>
          <w:szCs w:val="30"/>
          <w:u w:val="single"/>
        </w:rPr>
        <w:t>1</w:t>
      </w:r>
      <w:r w:rsidR="00AC557C" w:rsidRPr="008F608A">
        <w:rPr>
          <w:rFonts w:eastAsia="仿宋_GB2312"/>
          <w:sz w:val="30"/>
          <w:szCs w:val="30"/>
          <w:u w:val="single"/>
        </w:rPr>
        <w:t>0</w:t>
      </w:r>
      <w:r w:rsidRPr="008F608A">
        <w:rPr>
          <w:rFonts w:eastAsia="仿宋_GB2312"/>
          <w:sz w:val="30"/>
          <w:szCs w:val="30"/>
          <w:u w:val="single"/>
        </w:rPr>
        <w:t>日</w:t>
      </w:r>
      <w:r w:rsidRPr="008F608A">
        <w:rPr>
          <w:rFonts w:eastAsia="仿宋_GB2312"/>
          <w:sz w:val="30"/>
          <w:szCs w:val="30"/>
          <w:u w:val="single"/>
        </w:rPr>
        <w:t xml:space="preserve"> </w:t>
      </w:r>
      <w:r w:rsidRPr="008F608A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83224E">
        <w:rPr>
          <w:rFonts w:hint="eastAsia"/>
          <w:sz w:val="30"/>
          <w:szCs w:val="30"/>
          <w:u w:val="single"/>
        </w:rPr>
        <w:t xml:space="preserve">   </w:t>
      </w:r>
      <w:r w:rsidR="00BC71D2">
        <w:rPr>
          <w:rFonts w:hint="eastAsia"/>
          <w:sz w:val="30"/>
          <w:szCs w:val="30"/>
          <w:u w:val="single"/>
        </w:rPr>
        <w:t xml:space="preserve"> </w:t>
      </w:r>
      <w:r w:rsidRPr="0083224E">
        <w:rPr>
          <w:rFonts w:hint="eastAsia"/>
          <w:sz w:val="30"/>
          <w:szCs w:val="30"/>
          <w:u w:val="single"/>
        </w:rPr>
        <w:t xml:space="preserve">  </w:t>
      </w:r>
    </w:p>
    <w:p w:rsidR="00DE6751" w:rsidRDefault="00DE6751" w:rsidP="006570C5">
      <w:pPr>
        <w:pStyle w:val="title"/>
        <w:spacing w:before="0" w:beforeAutospacing="0" w:after="0" w:afterAutospacing="0"/>
        <w:jc w:val="center"/>
        <w:rPr>
          <w:rFonts w:ascii="黑体" w:eastAsia="黑体" w:hAnsi="黑体" w:cs="Times New Roman"/>
          <w:color w:val="auto"/>
          <w:sz w:val="44"/>
          <w:szCs w:val="44"/>
        </w:rPr>
      </w:pPr>
    </w:p>
    <w:p w:rsidR="00DE6751" w:rsidRDefault="00DE6751" w:rsidP="006570C5">
      <w:pPr>
        <w:pStyle w:val="title"/>
        <w:spacing w:before="0" w:beforeAutospacing="0" w:after="0" w:afterAutospacing="0"/>
        <w:jc w:val="center"/>
        <w:rPr>
          <w:rFonts w:ascii="黑体" w:eastAsia="黑体" w:hAnsi="黑体" w:cs="Times New Roman"/>
          <w:color w:val="auto"/>
          <w:sz w:val="44"/>
          <w:szCs w:val="44"/>
        </w:rPr>
      </w:pPr>
    </w:p>
    <w:p w:rsidR="00906E5B" w:rsidRPr="005E24B1" w:rsidRDefault="009F1A53" w:rsidP="006570C5">
      <w:pPr>
        <w:pStyle w:val="title"/>
        <w:spacing w:before="0" w:beforeAutospacing="0" w:after="0" w:afterAutospacing="0"/>
        <w:jc w:val="center"/>
        <w:rPr>
          <w:rFonts w:ascii="黑体" w:eastAsia="黑体" w:hAnsi="黑体" w:cs="Times New Roman"/>
          <w:color w:val="auto"/>
          <w:sz w:val="44"/>
          <w:szCs w:val="44"/>
        </w:rPr>
      </w:pPr>
      <w:r w:rsidRPr="005E24B1">
        <w:rPr>
          <w:rFonts w:ascii="黑体" w:eastAsia="黑体" w:hAnsi="黑体" w:cs="Times New Roman"/>
          <w:color w:val="auto"/>
          <w:sz w:val="44"/>
          <w:szCs w:val="44"/>
        </w:rPr>
        <w:lastRenderedPageBreak/>
        <w:t>教</w:t>
      </w:r>
      <w:r w:rsidR="005E24B1">
        <w:rPr>
          <w:rFonts w:ascii="黑体" w:eastAsia="黑体" w:hAnsi="黑体" w:cs="Times New Roman" w:hint="eastAsia"/>
          <w:color w:val="auto"/>
          <w:sz w:val="44"/>
          <w:szCs w:val="44"/>
        </w:rPr>
        <w:t xml:space="preserve"> </w:t>
      </w:r>
      <w:r w:rsidRPr="005E24B1">
        <w:rPr>
          <w:rFonts w:ascii="黑体" w:eastAsia="黑体" w:hAnsi="黑体" w:cs="Times New Roman"/>
          <w:color w:val="auto"/>
          <w:sz w:val="44"/>
          <w:szCs w:val="44"/>
        </w:rPr>
        <w:t>学</w:t>
      </w:r>
      <w:r w:rsidR="00CB325B">
        <w:rPr>
          <w:rFonts w:ascii="黑体" w:eastAsia="黑体" w:hAnsi="黑体" w:cs="Times New Roman" w:hint="eastAsia"/>
          <w:color w:val="auto"/>
          <w:sz w:val="44"/>
          <w:szCs w:val="44"/>
        </w:rPr>
        <w:t xml:space="preserve"> </w:t>
      </w:r>
      <w:r w:rsidR="00CB325B" w:rsidRPr="005E24B1">
        <w:rPr>
          <w:rFonts w:ascii="黑体" w:eastAsia="黑体" w:hAnsi="黑体" w:cs="Times New Roman" w:hint="eastAsia"/>
          <w:color w:val="auto"/>
          <w:sz w:val="44"/>
          <w:szCs w:val="44"/>
        </w:rPr>
        <w:t>设</w:t>
      </w:r>
      <w:r w:rsidR="00CB325B">
        <w:rPr>
          <w:rFonts w:ascii="黑体" w:eastAsia="黑体" w:hAnsi="黑体" w:cs="Times New Roman" w:hint="eastAsia"/>
          <w:color w:val="auto"/>
          <w:sz w:val="44"/>
          <w:szCs w:val="44"/>
        </w:rPr>
        <w:t xml:space="preserve"> </w:t>
      </w:r>
      <w:r w:rsidR="00CB325B" w:rsidRPr="005E24B1">
        <w:rPr>
          <w:rFonts w:ascii="黑体" w:eastAsia="黑体" w:hAnsi="黑体" w:cs="Times New Roman" w:hint="eastAsia"/>
          <w:color w:val="auto"/>
          <w:sz w:val="44"/>
          <w:szCs w:val="44"/>
        </w:rPr>
        <w:t>计</w:t>
      </w:r>
      <w:r w:rsidR="00CB325B">
        <w:rPr>
          <w:rFonts w:ascii="黑体" w:eastAsia="黑体" w:hAnsi="黑体" w:cs="Times New Roman" w:hint="eastAsia"/>
          <w:color w:val="auto"/>
          <w:sz w:val="44"/>
          <w:szCs w:val="44"/>
        </w:rPr>
        <w:t xml:space="preserve"> </w:t>
      </w:r>
      <w:r w:rsidR="004940A8" w:rsidRPr="005E24B1">
        <w:rPr>
          <w:rFonts w:ascii="黑体" w:eastAsia="黑体" w:hAnsi="黑体" w:cs="Times New Roman"/>
          <w:color w:val="auto"/>
          <w:sz w:val="44"/>
          <w:szCs w:val="44"/>
        </w:rPr>
        <w:t>方</w:t>
      </w:r>
      <w:r w:rsidR="005E24B1">
        <w:rPr>
          <w:rFonts w:ascii="黑体" w:eastAsia="黑体" w:hAnsi="黑体" w:cs="Times New Roman" w:hint="eastAsia"/>
          <w:color w:val="auto"/>
          <w:sz w:val="44"/>
          <w:szCs w:val="44"/>
        </w:rPr>
        <w:t xml:space="preserve"> </w:t>
      </w:r>
      <w:r w:rsidR="004940A8" w:rsidRPr="005E24B1">
        <w:rPr>
          <w:rFonts w:ascii="黑体" w:eastAsia="黑体" w:hAnsi="黑体" w:cs="Times New Roman"/>
          <w:color w:val="auto"/>
          <w:sz w:val="44"/>
          <w:szCs w:val="44"/>
        </w:rPr>
        <w:t>案</w:t>
      </w:r>
      <w:r w:rsidR="00C74A50">
        <w:rPr>
          <w:rFonts w:ascii="黑体" w:eastAsia="黑体" w:hAnsi="黑体" w:cs="Times New Roman" w:hint="eastAsia"/>
          <w:color w:val="auto"/>
          <w:sz w:val="44"/>
          <w:szCs w:val="4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9"/>
        <w:gridCol w:w="4768"/>
        <w:gridCol w:w="1559"/>
        <w:gridCol w:w="1865"/>
      </w:tblGrid>
      <w:tr w:rsidR="00CB325B" w:rsidRPr="00DA1AF7" w:rsidTr="00DA1AF7">
        <w:tc>
          <w:tcPr>
            <w:tcW w:w="9741" w:type="dxa"/>
            <w:gridSpan w:val="4"/>
            <w:shd w:val="clear" w:color="auto" w:fill="CCCCCC"/>
          </w:tcPr>
          <w:p w:rsidR="00CB325B" w:rsidRPr="00DA1AF7" w:rsidRDefault="00CB325B" w:rsidP="00A062DA">
            <w:pPr>
              <w:spacing w:beforeLines="20" w:afterLines="2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A1AF7">
              <w:rPr>
                <w:rFonts w:ascii="黑体" w:eastAsia="黑体" w:hAnsi="黑体" w:hint="eastAsia"/>
                <w:sz w:val="28"/>
                <w:szCs w:val="28"/>
              </w:rPr>
              <w:t>课 程 说 明</w:t>
            </w:r>
          </w:p>
        </w:tc>
      </w:tr>
      <w:tr w:rsidR="004940A8" w:rsidRPr="000C08EA" w:rsidTr="004E2D73">
        <w:trPr>
          <w:trHeight w:val="426"/>
        </w:trPr>
        <w:tc>
          <w:tcPr>
            <w:tcW w:w="1549" w:type="dxa"/>
          </w:tcPr>
          <w:p w:rsidR="00494D96" w:rsidRPr="000C08EA" w:rsidRDefault="00C150D9" w:rsidP="00DA1AF7">
            <w:pPr>
              <w:jc w:val="center"/>
              <w:rPr>
                <w:rFonts w:ascii="黑体" w:eastAsia="黑体" w:hAnsi="黑体"/>
                <w:sz w:val="24"/>
              </w:rPr>
            </w:pPr>
            <w:r w:rsidRPr="000C08EA">
              <w:rPr>
                <w:rFonts w:ascii="黑体" w:eastAsia="黑体" w:hAnsi="黑体"/>
                <w:sz w:val="24"/>
              </w:rPr>
              <w:t>授课题目</w:t>
            </w:r>
          </w:p>
        </w:tc>
        <w:tc>
          <w:tcPr>
            <w:tcW w:w="4768" w:type="dxa"/>
          </w:tcPr>
          <w:p w:rsidR="004940A8" w:rsidRPr="000C08EA" w:rsidRDefault="00927E80" w:rsidP="00C150D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薄膜干涉</w:t>
            </w:r>
          </w:p>
        </w:tc>
        <w:tc>
          <w:tcPr>
            <w:tcW w:w="1559" w:type="dxa"/>
          </w:tcPr>
          <w:p w:rsidR="004940A8" w:rsidRPr="000C08EA" w:rsidRDefault="005E24B1" w:rsidP="00DA1AF7">
            <w:pPr>
              <w:jc w:val="center"/>
              <w:rPr>
                <w:rFonts w:ascii="黑体" w:eastAsia="黑体" w:hAnsi="黑体"/>
                <w:sz w:val="24"/>
              </w:rPr>
            </w:pPr>
            <w:r w:rsidRPr="000C08EA">
              <w:rPr>
                <w:rFonts w:ascii="黑体" w:eastAsia="黑体" w:hAnsi="黑体"/>
                <w:sz w:val="24"/>
              </w:rPr>
              <w:t>所属</w:t>
            </w:r>
            <w:r w:rsidR="00D308C7" w:rsidRPr="000C08EA">
              <w:rPr>
                <w:rFonts w:ascii="黑体" w:eastAsia="黑体" w:hAnsi="黑体"/>
                <w:sz w:val="24"/>
              </w:rPr>
              <w:t>课程</w:t>
            </w:r>
          </w:p>
        </w:tc>
        <w:tc>
          <w:tcPr>
            <w:tcW w:w="1865" w:type="dxa"/>
          </w:tcPr>
          <w:p w:rsidR="004940A8" w:rsidRPr="000C08EA" w:rsidRDefault="00D308C7" w:rsidP="00C150D9">
            <w:pPr>
              <w:jc w:val="center"/>
              <w:rPr>
                <w:rFonts w:eastAsia="仿宋_GB2312"/>
                <w:sz w:val="24"/>
              </w:rPr>
            </w:pPr>
            <w:r w:rsidRPr="000C08EA">
              <w:rPr>
                <w:rFonts w:eastAsia="仿宋_GB2312"/>
                <w:sz w:val="24"/>
              </w:rPr>
              <w:t>大学物理学</w:t>
            </w:r>
          </w:p>
        </w:tc>
      </w:tr>
      <w:tr w:rsidR="00D308C7" w:rsidRPr="000C08EA" w:rsidTr="009C358F">
        <w:trPr>
          <w:trHeight w:val="392"/>
        </w:trPr>
        <w:tc>
          <w:tcPr>
            <w:tcW w:w="1549" w:type="dxa"/>
            <w:vAlign w:val="center"/>
          </w:tcPr>
          <w:p w:rsidR="00D308C7" w:rsidRPr="000C08EA" w:rsidRDefault="00D308C7" w:rsidP="009C358F">
            <w:pPr>
              <w:jc w:val="center"/>
              <w:rPr>
                <w:rFonts w:ascii="黑体" w:eastAsia="黑体" w:hAnsi="黑体"/>
                <w:sz w:val="24"/>
              </w:rPr>
            </w:pPr>
            <w:r w:rsidRPr="000C08EA">
              <w:rPr>
                <w:rFonts w:ascii="黑体" w:eastAsia="黑体" w:hAnsi="黑体"/>
                <w:sz w:val="24"/>
              </w:rPr>
              <w:t>相关知识点</w:t>
            </w:r>
          </w:p>
        </w:tc>
        <w:tc>
          <w:tcPr>
            <w:tcW w:w="4768" w:type="dxa"/>
            <w:vAlign w:val="center"/>
          </w:tcPr>
          <w:p w:rsidR="00D308C7" w:rsidRDefault="00C465FB" w:rsidP="009C35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薄膜干涉</w:t>
            </w:r>
            <w:r w:rsidR="00CC713B">
              <w:rPr>
                <w:rFonts w:ascii="仿宋_GB2312" w:eastAsia="仿宋_GB2312" w:hint="eastAsia"/>
                <w:sz w:val="24"/>
              </w:rPr>
              <w:t>的特点</w:t>
            </w:r>
            <w:r w:rsidR="00FB7418">
              <w:rPr>
                <w:rFonts w:ascii="仿宋_GB2312" w:eastAsia="仿宋_GB2312" w:hint="eastAsia"/>
                <w:sz w:val="24"/>
              </w:rPr>
              <w:t>（光程差计算）</w:t>
            </w:r>
            <w:r w:rsidR="00B04ADB">
              <w:rPr>
                <w:rFonts w:ascii="仿宋_GB2312" w:eastAsia="仿宋_GB2312" w:hint="eastAsia"/>
                <w:sz w:val="24"/>
              </w:rPr>
              <w:t>和形成条件</w:t>
            </w:r>
          </w:p>
          <w:p w:rsidR="00CC713B" w:rsidRPr="000C08EA" w:rsidRDefault="00B04ADB" w:rsidP="00044AC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薄膜干涉的应用</w:t>
            </w:r>
          </w:p>
        </w:tc>
        <w:tc>
          <w:tcPr>
            <w:tcW w:w="1559" w:type="dxa"/>
            <w:vAlign w:val="center"/>
          </w:tcPr>
          <w:p w:rsidR="00D308C7" w:rsidRPr="000C08EA" w:rsidRDefault="00D308C7" w:rsidP="009C358F">
            <w:pPr>
              <w:jc w:val="center"/>
              <w:rPr>
                <w:rFonts w:ascii="黑体" w:eastAsia="黑体" w:hAnsi="黑体"/>
                <w:sz w:val="24"/>
              </w:rPr>
            </w:pPr>
            <w:r w:rsidRPr="000C08EA">
              <w:rPr>
                <w:rFonts w:ascii="黑体" w:eastAsia="黑体" w:hAnsi="黑体"/>
                <w:sz w:val="24"/>
              </w:rPr>
              <w:t>授课时长</w:t>
            </w:r>
          </w:p>
        </w:tc>
        <w:tc>
          <w:tcPr>
            <w:tcW w:w="1865" w:type="dxa"/>
            <w:vAlign w:val="center"/>
          </w:tcPr>
          <w:p w:rsidR="00D308C7" w:rsidRPr="000C08EA" w:rsidRDefault="00D308C7" w:rsidP="009C358F">
            <w:pPr>
              <w:jc w:val="center"/>
              <w:rPr>
                <w:rFonts w:eastAsia="仿宋_GB2312"/>
                <w:sz w:val="24"/>
              </w:rPr>
            </w:pPr>
            <w:r w:rsidRPr="000C08EA">
              <w:rPr>
                <w:rFonts w:eastAsia="仿宋_GB2312"/>
                <w:sz w:val="24"/>
              </w:rPr>
              <w:t>15</w:t>
            </w:r>
            <w:r w:rsidRPr="000C08EA">
              <w:rPr>
                <w:rFonts w:eastAsia="仿宋_GB2312"/>
                <w:sz w:val="24"/>
              </w:rPr>
              <w:t>分钟</w:t>
            </w:r>
          </w:p>
        </w:tc>
      </w:tr>
      <w:tr w:rsidR="00622E92" w:rsidRPr="000C08EA" w:rsidTr="00E67B66">
        <w:tc>
          <w:tcPr>
            <w:tcW w:w="1549" w:type="dxa"/>
          </w:tcPr>
          <w:p w:rsidR="00622E92" w:rsidRPr="000C08EA" w:rsidRDefault="00622E92" w:rsidP="00DA1AF7">
            <w:pPr>
              <w:jc w:val="center"/>
              <w:rPr>
                <w:rFonts w:ascii="黑体" w:eastAsia="黑体" w:hAnsi="黑体"/>
                <w:sz w:val="24"/>
              </w:rPr>
            </w:pPr>
            <w:r w:rsidRPr="000C08EA">
              <w:rPr>
                <w:rFonts w:ascii="黑体" w:eastAsia="黑体" w:hAnsi="黑体"/>
                <w:sz w:val="24"/>
              </w:rPr>
              <w:t>适用对象</w:t>
            </w:r>
          </w:p>
        </w:tc>
        <w:tc>
          <w:tcPr>
            <w:tcW w:w="8192" w:type="dxa"/>
            <w:gridSpan w:val="3"/>
          </w:tcPr>
          <w:p w:rsidR="00622E92" w:rsidRPr="000C08EA" w:rsidRDefault="00722FB2" w:rsidP="009C358F">
            <w:pPr>
              <w:jc w:val="center"/>
              <w:rPr>
                <w:rFonts w:eastAsia="仿宋_GB2312"/>
                <w:sz w:val="24"/>
              </w:rPr>
            </w:pPr>
            <w:r w:rsidRPr="000C08EA">
              <w:rPr>
                <w:rFonts w:eastAsia="仿宋_GB2312"/>
                <w:sz w:val="24"/>
              </w:rPr>
              <w:t>我校理科、农科开设大学物理课的各专业</w:t>
            </w:r>
          </w:p>
        </w:tc>
      </w:tr>
      <w:tr w:rsidR="00D95DA9" w:rsidRPr="000C08EA" w:rsidTr="009C358F">
        <w:tc>
          <w:tcPr>
            <w:tcW w:w="1549" w:type="dxa"/>
            <w:vAlign w:val="center"/>
          </w:tcPr>
          <w:p w:rsidR="00D95DA9" w:rsidRPr="000C08EA" w:rsidRDefault="00D95DA9" w:rsidP="009C358F">
            <w:pPr>
              <w:jc w:val="center"/>
              <w:rPr>
                <w:rFonts w:ascii="黑体" w:eastAsia="黑体" w:hAnsi="黑体"/>
                <w:sz w:val="24"/>
              </w:rPr>
            </w:pPr>
            <w:r w:rsidRPr="000C08EA">
              <w:rPr>
                <w:rFonts w:ascii="黑体" w:eastAsia="黑体" w:hAnsi="黑体"/>
                <w:sz w:val="24"/>
              </w:rPr>
              <w:t>使用教材</w:t>
            </w:r>
          </w:p>
        </w:tc>
        <w:tc>
          <w:tcPr>
            <w:tcW w:w="8192" w:type="dxa"/>
            <w:gridSpan w:val="3"/>
            <w:vAlign w:val="center"/>
          </w:tcPr>
          <w:p w:rsidR="009C358F" w:rsidRPr="000C08EA" w:rsidRDefault="00AB51DF" w:rsidP="00722FB2">
            <w:pPr>
              <w:jc w:val="center"/>
              <w:rPr>
                <w:rFonts w:eastAsia="仿宋_GB2312"/>
                <w:sz w:val="24"/>
              </w:rPr>
            </w:pPr>
            <w:r w:rsidRPr="000C08EA">
              <w:rPr>
                <w:rFonts w:eastAsia="仿宋_GB2312"/>
                <w:sz w:val="24"/>
              </w:rPr>
              <w:t>《大学物理学</w:t>
            </w:r>
            <w:r w:rsidR="009C161A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（</w:t>
            </w:r>
            <w:r w:rsidR="009C161A" w:rsidRPr="000C08EA">
              <w:rPr>
                <w:rFonts w:eastAsia="仿宋_GB2312"/>
                <w:sz w:val="24"/>
              </w:rPr>
              <w:t>第二版</w:t>
            </w:r>
            <w:r w:rsidR="009C161A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）</w:t>
            </w:r>
            <w:r w:rsidRPr="000C08EA">
              <w:rPr>
                <w:rFonts w:eastAsia="仿宋_GB2312"/>
                <w:sz w:val="24"/>
              </w:rPr>
              <w:t>》，王国栋主编，高等教育出版社，</w:t>
            </w:r>
            <w:r w:rsidRPr="000C08EA">
              <w:rPr>
                <w:rFonts w:eastAsia="仿宋_GB2312"/>
                <w:sz w:val="24"/>
              </w:rPr>
              <w:t>2013</w:t>
            </w:r>
          </w:p>
        </w:tc>
      </w:tr>
      <w:tr w:rsidR="00CB325B" w:rsidRPr="00DA1AF7" w:rsidTr="00DA1AF7">
        <w:tc>
          <w:tcPr>
            <w:tcW w:w="9741" w:type="dxa"/>
            <w:gridSpan w:val="4"/>
            <w:shd w:val="clear" w:color="auto" w:fill="CCCCCC"/>
          </w:tcPr>
          <w:p w:rsidR="00CB325B" w:rsidRPr="00DA1AF7" w:rsidRDefault="00C24E77" w:rsidP="00A062DA">
            <w:pPr>
              <w:spacing w:beforeLines="20" w:afterLines="2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A1AF7">
              <w:rPr>
                <w:rFonts w:ascii="黑体" w:eastAsia="黑体" w:hAnsi="黑体" w:hint="eastAsia"/>
                <w:sz w:val="28"/>
                <w:szCs w:val="28"/>
              </w:rPr>
              <w:t>教 学</w:t>
            </w:r>
            <w:r w:rsidR="00CB325B" w:rsidRPr="00DA1AF7">
              <w:rPr>
                <w:rFonts w:ascii="黑体" w:eastAsia="黑体" w:hAnsi="黑体" w:hint="eastAsia"/>
                <w:sz w:val="28"/>
                <w:szCs w:val="28"/>
              </w:rPr>
              <w:t xml:space="preserve"> 分 析</w:t>
            </w:r>
          </w:p>
        </w:tc>
      </w:tr>
      <w:tr w:rsidR="00CB325B" w:rsidRPr="00DA1AF7" w:rsidTr="00B04ADB">
        <w:trPr>
          <w:trHeight w:val="2417"/>
        </w:trPr>
        <w:tc>
          <w:tcPr>
            <w:tcW w:w="1549" w:type="dxa"/>
            <w:vAlign w:val="center"/>
          </w:tcPr>
          <w:p w:rsidR="00CB325B" w:rsidRPr="00DA1AF7" w:rsidRDefault="00CB325B" w:rsidP="00DA1AF7">
            <w:pPr>
              <w:jc w:val="center"/>
              <w:rPr>
                <w:sz w:val="24"/>
              </w:rPr>
            </w:pPr>
            <w:r w:rsidRPr="00DA1AF7">
              <w:rPr>
                <w:rFonts w:ascii="黑体" w:eastAsia="黑体" w:hAnsi="黑体" w:hint="eastAsia"/>
                <w:sz w:val="24"/>
              </w:rPr>
              <w:t>教学背景</w:t>
            </w:r>
          </w:p>
        </w:tc>
        <w:tc>
          <w:tcPr>
            <w:tcW w:w="8192" w:type="dxa"/>
            <w:gridSpan w:val="3"/>
            <w:vAlign w:val="center"/>
          </w:tcPr>
          <w:p w:rsidR="002C0415" w:rsidRDefault="00DE6751" w:rsidP="002C0415">
            <w:pPr>
              <w:spacing w:line="400" w:lineRule="exact"/>
              <w:ind w:firstLineChars="200" w:firstLine="480"/>
              <w:rPr>
                <w:rFonts w:eastAsia="仿宋_GB2312"/>
                <w:color w:val="000000"/>
                <w:sz w:val="24"/>
                <w:shd w:val="clear" w:color="auto" w:fill="FFFFFF"/>
              </w:rPr>
            </w:pPr>
            <w:r w:rsidRPr="00F41E34">
              <w:rPr>
                <w:rFonts w:eastAsia="仿宋_GB2312"/>
                <w:color w:val="000000"/>
                <w:sz w:val="24"/>
                <w:shd w:val="clear" w:color="auto" w:fill="FFFFFF"/>
              </w:rPr>
              <w:t xml:space="preserve">1. </w:t>
            </w:r>
            <w:r w:rsidRPr="00F41E34">
              <w:rPr>
                <w:rFonts w:eastAsia="仿宋_GB2312"/>
                <w:color w:val="000000"/>
                <w:sz w:val="24"/>
                <w:shd w:val="clear" w:color="auto" w:fill="FFFFFF"/>
              </w:rPr>
              <w:t>教学内容分析</w:t>
            </w:r>
            <w:r w:rsidR="00F41E34">
              <w:rPr>
                <w:rFonts w:eastAsia="仿宋_GB2312"/>
                <w:color w:val="000000"/>
                <w:sz w:val="24"/>
                <w:shd w:val="clear" w:color="auto" w:fill="FFFFFF"/>
              </w:rPr>
              <w:t>：</w:t>
            </w:r>
            <w:r w:rsidR="00804AC9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薄膜干涉是生活中的常见现象，如阳光下肥皂泡上出现的五颜六色的花纹，在日常生活和工农业生产中也有许多应用，如相机镜头表面的镀膜、精密工件表面平整度的检查、给苹果增色的反光膜等。</w:t>
            </w:r>
            <w:r w:rsidR="00C355F6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本节课</w:t>
            </w:r>
            <w:r w:rsidR="00B04ADB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对薄膜干涉进行了理论分析</w:t>
            </w:r>
            <w:r w:rsidR="00BB39AC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，</w:t>
            </w:r>
            <w:r w:rsidR="00B04ADB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研究了薄膜干涉的特点和形成条件，并通过</w:t>
            </w:r>
            <w:r w:rsidR="001627EA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丰富的</w:t>
            </w:r>
            <w:r w:rsidR="00B04ADB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实例对其应用</w:t>
            </w:r>
            <w:r w:rsidR="00BB39AC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进行了讨论。</w:t>
            </w:r>
          </w:p>
          <w:p w:rsidR="00B04ADB" w:rsidRPr="00F41E34" w:rsidRDefault="00DE6751" w:rsidP="00B04ADB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F41E34">
              <w:rPr>
                <w:rFonts w:eastAsia="仿宋_GB2312"/>
                <w:sz w:val="24"/>
              </w:rPr>
              <w:t xml:space="preserve">2. </w:t>
            </w:r>
            <w:r w:rsidRPr="00F41E34">
              <w:rPr>
                <w:rFonts w:eastAsia="仿宋_GB2312"/>
                <w:sz w:val="24"/>
              </w:rPr>
              <w:t>学生学情分析</w:t>
            </w:r>
            <w:r w:rsidR="00F41E34">
              <w:rPr>
                <w:rFonts w:eastAsia="仿宋_GB2312"/>
                <w:sz w:val="24"/>
              </w:rPr>
              <w:t>：</w:t>
            </w:r>
            <w:r w:rsidR="00174736">
              <w:rPr>
                <w:rFonts w:eastAsia="仿宋_GB2312" w:hint="eastAsia"/>
                <w:sz w:val="24"/>
              </w:rPr>
              <w:t>本课程的前修课程是高中物理学、数学和</w:t>
            </w:r>
            <w:r w:rsidR="00F41E34">
              <w:rPr>
                <w:rFonts w:eastAsia="仿宋_GB2312" w:hint="eastAsia"/>
                <w:sz w:val="24"/>
              </w:rPr>
              <w:t>高等数学，</w:t>
            </w:r>
            <w:r w:rsidR="00193457">
              <w:rPr>
                <w:rFonts w:eastAsia="仿宋_GB2312" w:hint="eastAsia"/>
                <w:sz w:val="24"/>
              </w:rPr>
              <w:t>学生已</w:t>
            </w:r>
            <w:r w:rsidR="00682F48">
              <w:rPr>
                <w:rFonts w:eastAsia="仿宋_GB2312" w:hint="eastAsia"/>
                <w:sz w:val="24"/>
              </w:rPr>
              <w:t>具备与本课程相关的基础物理知识和数学知识。</w:t>
            </w:r>
          </w:p>
        </w:tc>
      </w:tr>
      <w:tr w:rsidR="00CB325B" w:rsidRPr="00DA1AF7" w:rsidTr="00C2201F">
        <w:trPr>
          <w:trHeight w:val="1714"/>
        </w:trPr>
        <w:tc>
          <w:tcPr>
            <w:tcW w:w="1549" w:type="dxa"/>
            <w:vAlign w:val="center"/>
          </w:tcPr>
          <w:p w:rsidR="00CB325B" w:rsidRPr="00DA1AF7" w:rsidRDefault="00CB325B" w:rsidP="00DA1AF7">
            <w:pPr>
              <w:jc w:val="center"/>
              <w:rPr>
                <w:rFonts w:ascii="黑体" w:eastAsia="黑体" w:hAnsi="黑体"/>
                <w:sz w:val="24"/>
              </w:rPr>
            </w:pPr>
            <w:r w:rsidRPr="00DA1AF7">
              <w:rPr>
                <w:rFonts w:ascii="黑体" w:eastAsia="黑体" w:hAnsi="黑体" w:hint="eastAsia"/>
                <w:sz w:val="24"/>
              </w:rPr>
              <w:t>教学目标</w:t>
            </w:r>
          </w:p>
        </w:tc>
        <w:tc>
          <w:tcPr>
            <w:tcW w:w="8192" w:type="dxa"/>
            <w:gridSpan w:val="3"/>
            <w:vAlign w:val="center"/>
          </w:tcPr>
          <w:p w:rsidR="000C08EA" w:rsidRPr="00C2201F" w:rsidRDefault="00DE6751" w:rsidP="00D17A79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F41E34">
              <w:rPr>
                <w:rFonts w:eastAsia="仿宋_GB2312"/>
                <w:sz w:val="24"/>
              </w:rPr>
              <w:t xml:space="preserve">1. </w:t>
            </w:r>
            <w:r w:rsidRPr="00F41E34">
              <w:rPr>
                <w:rFonts w:eastAsia="仿宋_GB2312"/>
                <w:sz w:val="24"/>
              </w:rPr>
              <w:t>认知目标</w:t>
            </w:r>
            <w:r w:rsidR="00682F48">
              <w:rPr>
                <w:rFonts w:eastAsia="仿宋_GB2312" w:hint="eastAsia"/>
                <w:sz w:val="24"/>
              </w:rPr>
              <w:t>：①</w:t>
            </w:r>
            <w:r w:rsidR="00C2201F">
              <w:rPr>
                <w:rFonts w:eastAsia="仿宋_GB2312" w:hint="eastAsia"/>
                <w:color w:val="000000"/>
                <w:sz w:val="24"/>
              </w:rPr>
              <w:t>理解并掌握</w:t>
            </w:r>
            <w:r w:rsidR="00C465FB">
              <w:rPr>
                <w:rFonts w:eastAsia="仿宋_GB2312" w:hint="eastAsia"/>
                <w:color w:val="000000"/>
                <w:sz w:val="24"/>
              </w:rPr>
              <w:t>薄膜干涉的特点</w:t>
            </w:r>
            <w:r w:rsidR="00B04ADB">
              <w:rPr>
                <w:rFonts w:eastAsia="仿宋_GB2312" w:hint="eastAsia"/>
                <w:color w:val="000000"/>
                <w:sz w:val="24"/>
              </w:rPr>
              <w:t>和形成条件</w:t>
            </w:r>
            <w:r w:rsidR="00C2201F">
              <w:rPr>
                <w:rFonts w:eastAsia="仿宋_GB2312" w:hint="eastAsia"/>
                <w:color w:val="000000"/>
                <w:sz w:val="24"/>
              </w:rPr>
              <w:t>，会通过光程差计算分析薄膜干涉的条纹特征</w:t>
            </w:r>
            <w:r w:rsidR="00C2201F" w:rsidRPr="00F41E34">
              <w:rPr>
                <w:rFonts w:eastAsia="仿宋_GB2312" w:hint="eastAsia"/>
                <w:color w:val="000000"/>
                <w:sz w:val="24"/>
              </w:rPr>
              <w:t>；</w:t>
            </w:r>
            <w:r w:rsidR="00C2201F">
              <w:rPr>
                <w:rFonts w:eastAsia="仿宋_GB2312" w:hint="eastAsia"/>
                <w:color w:val="000000"/>
                <w:sz w:val="24"/>
              </w:rPr>
              <w:t>②</w:t>
            </w:r>
            <w:r w:rsidR="00C2201F" w:rsidRPr="00F41E34">
              <w:rPr>
                <w:rFonts w:eastAsia="仿宋_GB2312" w:hint="eastAsia"/>
                <w:color w:val="000000"/>
                <w:sz w:val="24"/>
              </w:rPr>
              <w:t>学会</w:t>
            </w:r>
            <w:r w:rsidR="00C2201F">
              <w:rPr>
                <w:rFonts w:eastAsia="仿宋_GB2312" w:hint="eastAsia"/>
                <w:color w:val="000000"/>
                <w:sz w:val="24"/>
              </w:rPr>
              <w:t>用薄膜干涉的理论分析生产生活中的相关现象和应用。</w:t>
            </w:r>
          </w:p>
          <w:p w:rsidR="00B04ADB" w:rsidRPr="00F41E34" w:rsidRDefault="00DE6751" w:rsidP="00F42260">
            <w:pPr>
              <w:spacing w:line="400" w:lineRule="exact"/>
              <w:ind w:firstLineChars="200" w:firstLine="480"/>
              <w:rPr>
                <w:rFonts w:eastAsia="仿宋_GB2312"/>
                <w:color w:val="000000"/>
                <w:sz w:val="24"/>
              </w:rPr>
            </w:pPr>
            <w:r w:rsidRPr="00F41E34">
              <w:rPr>
                <w:rFonts w:eastAsia="仿宋_GB2312"/>
                <w:sz w:val="24"/>
              </w:rPr>
              <w:t xml:space="preserve">2. </w:t>
            </w:r>
            <w:r w:rsidRPr="00F41E34">
              <w:rPr>
                <w:rFonts w:eastAsia="仿宋_GB2312"/>
                <w:sz w:val="24"/>
              </w:rPr>
              <w:t>能力目标</w:t>
            </w:r>
            <w:r w:rsidR="00682F48">
              <w:rPr>
                <w:rFonts w:eastAsia="仿宋_GB2312" w:hint="eastAsia"/>
                <w:sz w:val="24"/>
              </w:rPr>
              <w:t>：</w:t>
            </w:r>
            <w:r w:rsidR="00A63108">
              <w:rPr>
                <w:rFonts w:eastAsia="仿宋_GB2312" w:hint="eastAsia"/>
                <w:sz w:val="24"/>
              </w:rPr>
              <w:t>①</w:t>
            </w:r>
            <w:r w:rsidR="00F42260">
              <w:rPr>
                <w:rFonts w:eastAsia="仿宋_GB2312" w:hint="eastAsia"/>
                <w:sz w:val="24"/>
              </w:rPr>
              <w:t>通过启发引导，</w:t>
            </w:r>
            <w:r w:rsidR="00A63108">
              <w:rPr>
                <w:rFonts w:eastAsia="仿宋_GB2312" w:hint="eastAsia"/>
                <w:sz w:val="24"/>
              </w:rPr>
              <w:t>培养学生主动</w:t>
            </w:r>
            <w:r w:rsidR="00CE463B">
              <w:rPr>
                <w:rFonts w:eastAsia="仿宋_GB2312" w:hint="eastAsia"/>
                <w:sz w:val="24"/>
              </w:rPr>
              <w:t>思考、学习</w:t>
            </w:r>
            <w:r w:rsidR="00A63108">
              <w:rPr>
                <w:rFonts w:eastAsia="仿宋_GB2312" w:hint="eastAsia"/>
                <w:sz w:val="24"/>
              </w:rPr>
              <w:t>的能力</w:t>
            </w:r>
            <w:r w:rsidR="00A63108" w:rsidRPr="00F41E34">
              <w:rPr>
                <w:rFonts w:eastAsia="仿宋_GB2312" w:hint="eastAsia"/>
                <w:color w:val="000000"/>
                <w:sz w:val="24"/>
              </w:rPr>
              <w:t>；</w:t>
            </w:r>
            <w:r w:rsidR="00A63108">
              <w:rPr>
                <w:rFonts w:eastAsia="仿宋_GB2312" w:hint="eastAsia"/>
                <w:color w:val="000000"/>
                <w:sz w:val="24"/>
              </w:rPr>
              <w:t>②</w:t>
            </w:r>
            <w:r w:rsidR="00B04ADB" w:rsidRPr="00F41E34">
              <w:rPr>
                <w:rFonts w:eastAsia="仿宋_GB2312" w:hint="eastAsia"/>
                <w:sz w:val="24"/>
              </w:rPr>
              <w:t>培养</w:t>
            </w:r>
            <w:r w:rsidR="00F02AFC">
              <w:rPr>
                <w:rFonts w:eastAsia="仿宋_GB2312" w:hint="eastAsia"/>
                <w:sz w:val="24"/>
              </w:rPr>
              <w:t>学生</w:t>
            </w:r>
            <w:r w:rsidR="00B04ADB" w:rsidRPr="00F41E34">
              <w:rPr>
                <w:rFonts w:eastAsia="仿宋_GB2312" w:hint="eastAsia"/>
                <w:color w:val="000000"/>
                <w:sz w:val="24"/>
              </w:rPr>
              <w:t>将理论知识与</w:t>
            </w:r>
            <w:r w:rsidR="00D05DA1">
              <w:rPr>
                <w:rFonts w:eastAsia="仿宋_GB2312" w:hint="eastAsia"/>
                <w:color w:val="000000"/>
                <w:sz w:val="24"/>
              </w:rPr>
              <w:t>生产</w:t>
            </w:r>
            <w:r w:rsidR="00B04ADB" w:rsidRPr="00F41E34">
              <w:rPr>
                <w:rFonts w:eastAsia="仿宋_GB2312" w:hint="eastAsia"/>
                <w:color w:val="000000"/>
                <w:sz w:val="24"/>
              </w:rPr>
              <w:t>实践相结合、学以致用的能力。</w:t>
            </w:r>
          </w:p>
        </w:tc>
      </w:tr>
      <w:tr w:rsidR="00CB325B" w:rsidRPr="00DA1AF7" w:rsidTr="000D7062">
        <w:trPr>
          <w:trHeight w:val="820"/>
        </w:trPr>
        <w:tc>
          <w:tcPr>
            <w:tcW w:w="1549" w:type="dxa"/>
            <w:vAlign w:val="center"/>
          </w:tcPr>
          <w:p w:rsidR="00CB325B" w:rsidRPr="00DA1AF7" w:rsidRDefault="00CB325B" w:rsidP="00DA1AF7">
            <w:pPr>
              <w:jc w:val="center"/>
              <w:rPr>
                <w:rFonts w:ascii="黑体" w:eastAsia="黑体" w:hAnsi="黑体"/>
                <w:sz w:val="24"/>
              </w:rPr>
            </w:pPr>
            <w:r w:rsidRPr="00DA1AF7">
              <w:rPr>
                <w:rFonts w:ascii="黑体" w:eastAsia="黑体" w:hAnsi="黑体" w:hint="eastAsia"/>
                <w:sz w:val="24"/>
              </w:rPr>
              <w:t>教学内容</w:t>
            </w:r>
          </w:p>
        </w:tc>
        <w:tc>
          <w:tcPr>
            <w:tcW w:w="8192" w:type="dxa"/>
            <w:gridSpan w:val="3"/>
            <w:vAlign w:val="center"/>
          </w:tcPr>
          <w:p w:rsidR="00CB325B" w:rsidRPr="000C08EA" w:rsidRDefault="00CB325B" w:rsidP="00D17A79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0C08EA">
              <w:rPr>
                <w:rFonts w:eastAsia="仿宋_GB2312"/>
                <w:sz w:val="24"/>
              </w:rPr>
              <w:t xml:space="preserve">1. </w:t>
            </w:r>
            <w:r w:rsidR="00484F3F">
              <w:rPr>
                <w:rFonts w:eastAsia="仿宋_GB2312" w:hint="eastAsia"/>
                <w:sz w:val="24"/>
              </w:rPr>
              <w:t>薄膜干涉</w:t>
            </w:r>
            <w:r w:rsidR="000F00FE">
              <w:rPr>
                <w:rFonts w:ascii="仿宋_GB2312" w:eastAsia="仿宋_GB2312" w:hint="eastAsia"/>
                <w:sz w:val="24"/>
              </w:rPr>
              <w:t>的特点</w:t>
            </w:r>
            <w:r w:rsidR="00FB7418">
              <w:rPr>
                <w:rFonts w:ascii="仿宋_GB2312" w:eastAsia="仿宋_GB2312" w:hint="eastAsia"/>
                <w:sz w:val="24"/>
              </w:rPr>
              <w:t>（光程差计算）</w:t>
            </w:r>
            <w:r w:rsidR="00484F3F">
              <w:rPr>
                <w:rFonts w:ascii="仿宋_GB2312" w:eastAsia="仿宋_GB2312" w:hint="eastAsia"/>
                <w:sz w:val="24"/>
              </w:rPr>
              <w:t>和形成条件</w:t>
            </w:r>
            <w:r w:rsidRPr="000C08EA">
              <w:rPr>
                <w:rFonts w:eastAsia="仿宋_GB2312"/>
                <w:sz w:val="24"/>
              </w:rPr>
              <w:t>；</w:t>
            </w:r>
          </w:p>
          <w:p w:rsidR="00A62FE0" w:rsidRPr="000C08EA" w:rsidRDefault="00FF7244" w:rsidP="009D192E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0C08EA">
              <w:rPr>
                <w:rFonts w:eastAsia="仿宋_GB2312"/>
                <w:sz w:val="24"/>
              </w:rPr>
              <w:t>2.</w:t>
            </w:r>
            <w:r w:rsidR="00F41E34">
              <w:rPr>
                <w:rFonts w:eastAsia="仿宋_GB2312" w:hint="eastAsia"/>
                <w:sz w:val="24"/>
              </w:rPr>
              <w:t xml:space="preserve"> </w:t>
            </w:r>
            <w:r w:rsidR="00484F3F">
              <w:rPr>
                <w:rFonts w:eastAsia="仿宋_GB2312" w:hint="eastAsia"/>
                <w:sz w:val="24"/>
              </w:rPr>
              <w:t>薄膜干涉的应用</w:t>
            </w:r>
            <w:r w:rsidR="00A62FE0">
              <w:rPr>
                <w:rFonts w:eastAsia="仿宋_GB2312" w:hint="eastAsia"/>
                <w:sz w:val="24"/>
              </w:rPr>
              <w:t>。</w:t>
            </w:r>
          </w:p>
        </w:tc>
      </w:tr>
      <w:tr w:rsidR="00966DAF" w:rsidRPr="00DA1AF7" w:rsidTr="000D7062">
        <w:trPr>
          <w:trHeight w:val="832"/>
        </w:trPr>
        <w:tc>
          <w:tcPr>
            <w:tcW w:w="1549" w:type="dxa"/>
            <w:vAlign w:val="center"/>
          </w:tcPr>
          <w:p w:rsidR="00966DAF" w:rsidRPr="00DA1AF7" w:rsidRDefault="00966DAF" w:rsidP="00966DAF">
            <w:pPr>
              <w:jc w:val="center"/>
              <w:rPr>
                <w:rFonts w:ascii="黑体" w:eastAsia="黑体" w:hAnsi="黑体"/>
                <w:sz w:val="24"/>
              </w:rPr>
            </w:pPr>
            <w:r w:rsidRPr="00DA1AF7">
              <w:rPr>
                <w:rFonts w:ascii="黑体" w:eastAsia="黑体" w:hAnsi="黑体" w:hint="eastAsia"/>
                <w:sz w:val="24"/>
              </w:rPr>
              <w:t>教学重点</w:t>
            </w:r>
          </w:p>
          <w:p w:rsidR="00966DAF" w:rsidRPr="00DA1AF7" w:rsidRDefault="00966DAF" w:rsidP="00966DAF">
            <w:pPr>
              <w:jc w:val="center"/>
              <w:rPr>
                <w:rFonts w:ascii="黑体" w:eastAsia="黑体" w:hAnsi="黑体"/>
                <w:sz w:val="24"/>
              </w:rPr>
            </w:pPr>
            <w:r w:rsidRPr="00DA1AF7">
              <w:rPr>
                <w:rFonts w:ascii="黑体" w:eastAsia="黑体" w:hAnsi="黑体" w:hint="eastAsia"/>
                <w:sz w:val="24"/>
              </w:rPr>
              <w:t>和难点</w:t>
            </w:r>
          </w:p>
        </w:tc>
        <w:tc>
          <w:tcPr>
            <w:tcW w:w="8192" w:type="dxa"/>
            <w:gridSpan w:val="3"/>
            <w:vAlign w:val="center"/>
          </w:tcPr>
          <w:p w:rsidR="00966DAF" w:rsidRPr="000C08EA" w:rsidRDefault="00966DAF" w:rsidP="00D17A79">
            <w:pPr>
              <w:spacing w:line="400" w:lineRule="exact"/>
              <w:ind w:firstLineChars="200" w:firstLine="480"/>
              <w:rPr>
                <w:rFonts w:eastAsia="仿宋_GB2312"/>
                <w:bCs/>
                <w:sz w:val="24"/>
              </w:rPr>
            </w:pPr>
            <w:r w:rsidRPr="000C08EA">
              <w:rPr>
                <w:rFonts w:eastAsia="仿宋_GB2312"/>
                <w:bCs/>
                <w:sz w:val="24"/>
              </w:rPr>
              <w:t xml:space="preserve">1. </w:t>
            </w:r>
            <w:r w:rsidRPr="000C08EA">
              <w:rPr>
                <w:rFonts w:eastAsia="仿宋_GB2312"/>
                <w:bCs/>
                <w:sz w:val="24"/>
              </w:rPr>
              <w:t>教学重点</w:t>
            </w:r>
            <w:r w:rsidR="00682F48">
              <w:rPr>
                <w:rFonts w:eastAsia="仿宋_GB2312" w:hint="eastAsia"/>
                <w:sz w:val="24"/>
              </w:rPr>
              <w:t>：</w:t>
            </w:r>
            <w:r w:rsidR="00484F3F">
              <w:rPr>
                <w:rFonts w:eastAsia="仿宋_GB2312" w:hint="eastAsia"/>
                <w:sz w:val="24"/>
              </w:rPr>
              <w:t>薄膜干涉的特点</w:t>
            </w:r>
            <w:r w:rsidR="00B56340">
              <w:rPr>
                <w:rFonts w:eastAsia="仿宋_GB2312" w:hint="eastAsia"/>
                <w:sz w:val="24"/>
              </w:rPr>
              <w:t>（光程差计算）</w:t>
            </w:r>
            <w:r w:rsidR="0022466C">
              <w:rPr>
                <w:rFonts w:eastAsia="仿宋_GB2312" w:hint="eastAsia"/>
                <w:sz w:val="24"/>
              </w:rPr>
              <w:t>；</w:t>
            </w:r>
          </w:p>
          <w:p w:rsidR="00672317" w:rsidRPr="000C08EA" w:rsidRDefault="00966DAF" w:rsidP="0022466C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0C08EA">
              <w:rPr>
                <w:rFonts w:eastAsia="仿宋_GB2312"/>
                <w:sz w:val="24"/>
              </w:rPr>
              <w:t xml:space="preserve">2. </w:t>
            </w:r>
            <w:r w:rsidRPr="000C08EA">
              <w:rPr>
                <w:rFonts w:eastAsia="仿宋_GB2312"/>
                <w:sz w:val="24"/>
              </w:rPr>
              <w:t>教学难点</w:t>
            </w:r>
            <w:r w:rsidR="00682F48">
              <w:rPr>
                <w:rFonts w:eastAsia="仿宋_GB2312"/>
                <w:sz w:val="24"/>
              </w:rPr>
              <w:t>：</w:t>
            </w:r>
            <w:r w:rsidR="00484F3F">
              <w:rPr>
                <w:rFonts w:eastAsia="仿宋_GB2312" w:hint="eastAsia"/>
                <w:sz w:val="24"/>
              </w:rPr>
              <w:t>薄膜干涉的应用</w:t>
            </w:r>
            <w:r w:rsidR="00682F48">
              <w:rPr>
                <w:rFonts w:eastAsia="仿宋_GB2312" w:hint="eastAsia"/>
                <w:sz w:val="24"/>
              </w:rPr>
              <w:t>。</w:t>
            </w:r>
          </w:p>
        </w:tc>
      </w:tr>
      <w:tr w:rsidR="00CB325B" w:rsidRPr="00DA1AF7" w:rsidTr="00DA1AF7">
        <w:trPr>
          <w:trHeight w:val="449"/>
        </w:trPr>
        <w:tc>
          <w:tcPr>
            <w:tcW w:w="9741" w:type="dxa"/>
            <w:gridSpan w:val="4"/>
            <w:shd w:val="clear" w:color="auto" w:fill="CCCCCC"/>
            <w:vAlign w:val="center"/>
          </w:tcPr>
          <w:p w:rsidR="00CB325B" w:rsidRPr="00DA1AF7" w:rsidRDefault="00CB325B" w:rsidP="00A062DA">
            <w:pPr>
              <w:spacing w:beforeLines="20" w:afterLines="2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A1AF7"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学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方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法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与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手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段</w:t>
            </w:r>
          </w:p>
        </w:tc>
      </w:tr>
      <w:tr w:rsidR="00986D7C" w:rsidRPr="00DA1AF7" w:rsidTr="009A7C58">
        <w:trPr>
          <w:trHeight w:val="1714"/>
        </w:trPr>
        <w:tc>
          <w:tcPr>
            <w:tcW w:w="1549" w:type="dxa"/>
            <w:vAlign w:val="center"/>
          </w:tcPr>
          <w:p w:rsidR="00986D7C" w:rsidRPr="00DA1AF7" w:rsidRDefault="00986D7C" w:rsidP="00E67B66">
            <w:pPr>
              <w:jc w:val="center"/>
              <w:rPr>
                <w:rFonts w:ascii="黑体" w:eastAsia="黑体" w:hAnsi="黑体"/>
                <w:sz w:val="24"/>
              </w:rPr>
            </w:pPr>
            <w:r w:rsidRPr="00DA1AF7">
              <w:rPr>
                <w:rFonts w:ascii="黑体" w:eastAsia="黑体" w:hAnsi="黑体" w:hint="eastAsia"/>
                <w:sz w:val="24"/>
              </w:rPr>
              <w:t>教学</w:t>
            </w:r>
            <w:r w:rsidR="005742A7">
              <w:rPr>
                <w:rFonts w:ascii="黑体" w:eastAsia="黑体" w:hAnsi="黑体" w:hint="eastAsia"/>
                <w:sz w:val="24"/>
              </w:rPr>
              <w:t>方法</w:t>
            </w:r>
          </w:p>
        </w:tc>
        <w:tc>
          <w:tcPr>
            <w:tcW w:w="8192" w:type="dxa"/>
            <w:gridSpan w:val="3"/>
            <w:vAlign w:val="center"/>
          </w:tcPr>
          <w:p w:rsidR="000D7062" w:rsidRPr="005742A7" w:rsidRDefault="009A7C58" w:rsidP="00D05DA1">
            <w:pPr>
              <w:spacing w:line="400" w:lineRule="exact"/>
              <w:ind w:firstLine="482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光学理论较为抽象，</w:t>
            </w:r>
            <w:r w:rsidR="00A63108">
              <w:rPr>
                <w:rFonts w:ascii="仿宋_GB2312" w:eastAsia="仿宋_GB2312" w:hint="eastAsia"/>
                <w:sz w:val="24"/>
              </w:rPr>
              <w:t>是大学物理学里学生普遍感觉较困难的章节。而薄膜干涉</w:t>
            </w:r>
            <w:r w:rsidR="00850F72">
              <w:rPr>
                <w:rFonts w:ascii="仿宋_GB2312" w:eastAsia="仿宋_GB2312" w:hint="eastAsia"/>
                <w:sz w:val="24"/>
              </w:rPr>
              <w:t>理论部分相对简单，</w:t>
            </w:r>
            <w:r w:rsidR="00CA2A25">
              <w:rPr>
                <w:rFonts w:ascii="仿宋_GB2312" w:eastAsia="仿宋_GB2312" w:hint="eastAsia"/>
                <w:sz w:val="24"/>
              </w:rPr>
              <w:t>因此</w:t>
            </w:r>
            <w:r w:rsidR="00850F72">
              <w:rPr>
                <w:rFonts w:ascii="仿宋_GB2312" w:eastAsia="仿宋_GB2312" w:hint="eastAsia"/>
                <w:sz w:val="24"/>
              </w:rPr>
              <w:t>主要采取“启发式”教学，</w:t>
            </w:r>
            <w:r w:rsidR="00D05DA1">
              <w:rPr>
                <w:rFonts w:ascii="仿宋_GB2312" w:eastAsia="仿宋_GB2312" w:hint="eastAsia"/>
                <w:sz w:val="24"/>
              </w:rPr>
              <w:t>通过问题的设计与讨论，引导学生自主分析，最终得出结论。同时，在应用实例的讨论中，注意引导学生从原理入手，结合不同的条件进行分析，最终解决实际问题。</w:t>
            </w:r>
          </w:p>
        </w:tc>
      </w:tr>
      <w:tr w:rsidR="005742A7" w:rsidRPr="00DA1AF7" w:rsidTr="00F42260">
        <w:trPr>
          <w:trHeight w:val="1266"/>
        </w:trPr>
        <w:tc>
          <w:tcPr>
            <w:tcW w:w="1549" w:type="dxa"/>
            <w:vAlign w:val="center"/>
          </w:tcPr>
          <w:p w:rsidR="005742A7" w:rsidRPr="00DA1AF7" w:rsidRDefault="005742A7" w:rsidP="00E67B66">
            <w:pPr>
              <w:jc w:val="center"/>
              <w:rPr>
                <w:rFonts w:ascii="黑体" w:eastAsia="黑体" w:hAnsi="黑体"/>
                <w:sz w:val="24"/>
              </w:rPr>
            </w:pPr>
            <w:r w:rsidRPr="00DA1AF7">
              <w:rPr>
                <w:rFonts w:ascii="黑体" w:eastAsia="黑体" w:hAnsi="黑体" w:hint="eastAsia"/>
                <w:sz w:val="24"/>
              </w:rPr>
              <w:t>教学</w:t>
            </w:r>
            <w:r>
              <w:rPr>
                <w:rFonts w:ascii="黑体" w:eastAsia="黑体" w:hAnsi="黑体" w:hint="eastAsia"/>
                <w:sz w:val="24"/>
              </w:rPr>
              <w:t>手段</w:t>
            </w:r>
          </w:p>
        </w:tc>
        <w:tc>
          <w:tcPr>
            <w:tcW w:w="8192" w:type="dxa"/>
            <w:gridSpan w:val="3"/>
            <w:vAlign w:val="center"/>
          </w:tcPr>
          <w:p w:rsidR="00694C02" w:rsidRPr="00490C0F" w:rsidRDefault="005742A7" w:rsidP="00D17A79">
            <w:pPr>
              <w:spacing w:line="400" w:lineRule="exact"/>
              <w:ind w:firstLine="482"/>
              <w:rPr>
                <w:rFonts w:eastAsia="仿宋_GB2312"/>
                <w:sz w:val="24"/>
              </w:rPr>
            </w:pPr>
            <w:r w:rsidRPr="00490C0F">
              <w:rPr>
                <w:rFonts w:eastAsia="仿宋_GB2312"/>
                <w:bCs/>
                <w:sz w:val="24"/>
              </w:rPr>
              <w:t xml:space="preserve">1. </w:t>
            </w:r>
            <w:r w:rsidR="00694C02" w:rsidRPr="00490C0F">
              <w:rPr>
                <w:rFonts w:eastAsia="仿宋_GB2312"/>
                <w:sz w:val="24"/>
              </w:rPr>
              <w:t>多媒体教学为主：</w:t>
            </w:r>
            <w:r w:rsidR="00EE313B">
              <w:rPr>
                <w:rFonts w:eastAsia="仿宋_GB2312" w:hint="eastAsia"/>
                <w:sz w:val="24"/>
              </w:rPr>
              <w:t>光学知识较为抽象，</w:t>
            </w:r>
            <w:r w:rsidR="00EE313B">
              <w:rPr>
                <w:rFonts w:eastAsia="仿宋_GB2312" w:hint="eastAsia"/>
                <w:sz w:val="24"/>
              </w:rPr>
              <w:t>PPT</w:t>
            </w:r>
            <w:r w:rsidR="00EE313B">
              <w:rPr>
                <w:rFonts w:eastAsia="仿宋_GB2312" w:hint="eastAsia"/>
                <w:sz w:val="24"/>
              </w:rPr>
              <w:t>能够通过展示实例照片、动画演示光路图</w:t>
            </w:r>
            <w:r w:rsidR="0058278E">
              <w:rPr>
                <w:rFonts w:eastAsia="仿宋_GB2312" w:hint="eastAsia"/>
                <w:sz w:val="24"/>
              </w:rPr>
              <w:t>和</w:t>
            </w:r>
            <w:r w:rsidR="00EE313B">
              <w:rPr>
                <w:rFonts w:eastAsia="仿宋_GB2312" w:hint="eastAsia"/>
                <w:sz w:val="24"/>
              </w:rPr>
              <w:t>模型图等形式，将</w:t>
            </w:r>
            <w:r w:rsidR="00246521">
              <w:rPr>
                <w:rFonts w:eastAsia="仿宋_GB2312" w:hint="eastAsia"/>
                <w:sz w:val="24"/>
              </w:rPr>
              <w:t>抽象的知识具象化，帮助学生理解</w:t>
            </w:r>
            <w:r w:rsidR="00694C02" w:rsidRPr="00490C0F">
              <w:rPr>
                <w:rFonts w:eastAsia="仿宋_GB2312"/>
                <w:sz w:val="24"/>
              </w:rPr>
              <w:t>。</w:t>
            </w:r>
          </w:p>
          <w:p w:rsidR="005742A7" w:rsidRPr="000C08EA" w:rsidRDefault="005742A7" w:rsidP="00246521">
            <w:pPr>
              <w:spacing w:line="400" w:lineRule="exact"/>
              <w:ind w:firstLine="482"/>
              <w:rPr>
                <w:rFonts w:eastAsia="仿宋_GB2312"/>
                <w:sz w:val="24"/>
              </w:rPr>
            </w:pPr>
            <w:r w:rsidRPr="00490C0F">
              <w:rPr>
                <w:rFonts w:eastAsia="仿宋_GB2312"/>
                <w:sz w:val="24"/>
              </w:rPr>
              <w:t>2.</w:t>
            </w:r>
            <w:r w:rsidR="00694C02" w:rsidRPr="00490C0F">
              <w:rPr>
                <w:rFonts w:eastAsia="仿宋_GB2312"/>
                <w:sz w:val="24"/>
              </w:rPr>
              <w:t xml:space="preserve"> </w:t>
            </w:r>
            <w:r w:rsidR="00246521">
              <w:rPr>
                <w:rFonts w:eastAsia="仿宋_GB2312" w:hint="eastAsia"/>
                <w:sz w:val="24"/>
              </w:rPr>
              <w:t>板书为辅：</w:t>
            </w:r>
            <w:r w:rsidR="00F42260">
              <w:rPr>
                <w:rFonts w:eastAsia="仿宋_GB2312" w:hint="eastAsia"/>
                <w:sz w:val="24"/>
              </w:rPr>
              <w:t>个别</w:t>
            </w:r>
            <w:r w:rsidR="00667E6B">
              <w:rPr>
                <w:rFonts w:eastAsia="仿宋_GB2312" w:hint="eastAsia"/>
                <w:sz w:val="24"/>
              </w:rPr>
              <w:t>推导</w:t>
            </w:r>
            <w:r w:rsidR="00F42260">
              <w:rPr>
                <w:rFonts w:eastAsia="仿宋_GB2312" w:hint="eastAsia"/>
                <w:sz w:val="24"/>
              </w:rPr>
              <w:t>采用板书形式。</w:t>
            </w:r>
          </w:p>
        </w:tc>
      </w:tr>
      <w:tr w:rsidR="00C24E77" w:rsidRPr="00DA1AF7" w:rsidTr="00DA1AF7">
        <w:trPr>
          <w:trHeight w:val="360"/>
        </w:trPr>
        <w:tc>
          <w:tcPr>
            <w:tcW w:w="9741" w:type="dxa"/>
            <w:gridSpan w:val="4"/>
            <w:shd w:val="clear" w:color="auto" w:fill="CCCCCC"/>
            <w:vAlign w:val="center"/>
          </w:tcPr>
          <w:p w:rsidR="00C24E77" w:rsidRPr="00DA1AF7" w:rsidRDefault="00C24E77" w:rsidP="00A062DA">
            <w:pPr>
              <w:spacing w:beforeLines="20" w:afterLines="2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A1AF7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教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学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过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程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设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计</w:t>
            </w:r>
          </w:p>
        </w:tc>
      </w:tr>
      <w:tr w:rsidR="006448D0" w:rsidRPr="00DA1AF7" w:rsidTr="006448D0">
        <w:trPr>
          <w:trHeight w:val="360"/>
        </w:trPr>
        <w:tc>
          <w:tcPr>
            <w:tcW w:w="9741" w:type="dxa"/>
            <w:gridSpan w:val="4"/>
            <w:shd w:val="clear" w:color="auto" w:fill="FFFFFF"/>
            <w:vAlign w:val="center"/>
          </w:tcPr>
          <w:p w:rsidR="006448D0" w:rsidRPr="00DA34B9" w:rsidRDefault="006448D0" w:rsidP="008F608A">
            <w:pPr>
              <w:spacing w:line="400" w:lineRule="exact"/>
              <w:ind w:firstLine="482"/>
              <w:rPr>
                <w:rFonts w:eastAsia="黑体"/>
                <w:sz w:val="24"/>
              </w:rPr>
            </w:pPr>
            <w:r w:rsidRPr="00DA34B9">
              <w:rPr>
                <w:rFonts w:eastAsia="黑体"/>
                <w:sz w:val="24"/>
              </w:rPr>
              <w:t>1.</w:t>
            </w:r>
            <w:r w:rsidR="002E062A" w:rsidRPr="00DA34B9">
              <w:rPr>
                <w:rFonts w:eastAsia="黑体"/>
                <w:sz w:val="24"/>
              </w:rPr>
              <w:t xml:space="preserve"> </w:t>
            </w:r>
            <w:r w:rsidRPr="00DA34B9">
              <w:rPr>
                <w:rFonts w:eastAsia="黑体" w:hAnsi="黑体"/>
                <w:sz w:val="24"/>
              </w:rPr>
              <w:t>回顾</w:t>
            </w:r>
          </w:p>
          <w:p w:rsidR="009B4DD2" w:rsidRDefault="00A61B3D" w:rsidP="008F608A">
            <w:pPr>
              <w:spacing w:line="400" w:lineRule="exact"/>
              <w:ind w:firstLine="480"/>
              <w:rPr>
                <w:rFonts w:eastAsia="仿宋_GB2312"/>
                <w:sz w:val="24"/>
              </w:rPr>
            </w:pPr>
            <w:r w:rsidRPr="008F608A">
              <w:rPr>
                <w:rFonts w:eastAsia="仿宋_GB2312"/>
                <w:sz w:val="24"/>
              </w:rPr>
              <w:t>采用</w:t>
            </w:r>
            <w:r w:rsidR="00952C29">
              <w:rPr>
                <w:rFonts w:eastAsia="仿宋_GB2312"/>
                <w:sz w:val="24"/>
              </w:rPr>
              <w:t>提问、</w:t>
            </w:r>
            <w:r w:rsidR="00B305FF">
              <w:rPr>
                <w:rFonts w:eastAsia="仿宋_GB2312" w:hint="eastAsia"/>
                <w:sz w:val="24"/>
              </w:rPr>
              <w:t>个别回答</w:t>
            </w:r>
            <w:r w:rsidR="00B305FF">
              <w:rPr>
                <w:rFonts w:eastAsia="仿宋_GB2312" w:hint="eastAsia"/>
                <w:sz w:val="24"/>
              </w:rPr>
              <w:t>+</w:t>
            </w:r>
            <w:r w:rsidR="00952C29">
              <w:rPr>
                <w:rFonts w:eastAsia="仿宋_GB2312"/>
                <w:sz w:val="24"/>
              </w:rPr>
              <w:t>集体回答</w:t>
            </w:r>
            <w:r w:rsidR="00300ACF" w:rsidRPr="008F608A">
              <w:rPr>
                <w:rFonts w:eastAsia="仿宋_GB2312"/>
                <w:sz w:val="24"/>
              </w:rPr>
              <w:t>的形式，回顾</w:t>
            </w:r>
            <w:r w:rsidR="004247CB">
              <w:rPr>
                <w:rFonts w:eastAsia="仿宋_GB2312" w:hint="eastAsia"/>
                <w:sz w:val="24"/>
              </w:rPr>
              <w:t>干涉的基本知识，包括干涉条件</w:t>
            </w:r>
            <w:r w:rsidR="00106F45">
              <w:rPr>
                <w:rFonts w:eastAsia="仿宋_GB2312" w:hint="eastAsia"/>
                <w:sz w:val="24"/>
              </w:rPr>
              <w:t>、</w:t>
            </w:r>
            <w:r w:rsidR="004247CB">
              <w:rPr>
                <w:rFonts w:eastAsia="仿宋_GB2312" w:hint="eastAsia"/>
                <w:sz w:val="24"/>
              </w:rPr>
              <w:t>光程差、</w:t>
            </w:r>
            <w:r w:rsidR="00106F45">
              <w:rPr>
                <w:rFonts w:eastAsia="仿宋_GB2312" w:hint="eastAsia"/>
                <w:sz w:val="24"/>
              </w:rPr>
              <w:t>干涉相长</w:t>
            </w:r>
            <w:r w:rsidR="00106F45">
              <w:rPr>
                <w:rFonts w:eastAsia="仿宋_GB2312" w:hint="eastAsia"/>
                <w:sz w:val="24"/>
              </w:rPr>
              <w:t>/</w:t>
            </w:r>
            <w:r w:rsidR="00106F45">
              <w:rPr>
                <w:rFonts w:eastAsia="仿宋_GB2312" w:hint="eastAsia"/>
                <w:sz w:val="24"/>
              </w:rPr>
              <w:t>相消</w:t>
            </w:r>
            <w:r w:rsidR="004247CB">
              <w:rPr>
                <w:rFonts w:eastAsia="仿宋_GB2312" w:hint="eastAsia"/>
                <w:sz w:val="24"/>
              </w:rPr>
              <w:t>（</w:t>
            </w:r>
            <w:r w:rsidR="00106F45">
              <w:rPr>
                <w:rFonts w:eastAsia="仿宋_GB2312" w:hint="eastAsia"/>
                <w:sz w:val="24"/>
              </w:rPr>
              <w:t>明纹</w:t>
            </w:r>
            <w:r w:rsidR="00106F45">
              <w:rPr>
                <w:rFonts w:eastAsia="仿宋_GB2312" w:hint="eastAsia"/>
                <w:sz w:val="24"/>
              </w:rPr>
              <w:t>/</w:t>
            </w:r>
            <w:r w:rsidR="00106F45">
              <w:rPr>
                <w:rFonts w:eastAsia="仿宋_GB2312" w:hint="eastAsia"/>
                <w:sz w:val="24"/>
              </w:rPr>
              <w:t>暗纹中心</w:t>
            </w:r>
            <w:r w:rsidR="004247CB">
              <w:rPr>
                <w:rFonts w:eastAsia="仿宋_GB2312" w:hint="eastAsia"/>
                <w:sz w:val="24"/>
              </w:rPr>
              <w:t>）</w:t>
            </w:r>
            <w:r w:rsidR="00106F45">
              <w:rPr>
                <w:rFonts w:eastAsia="仿宋_GB2312" w:hint="eastAsia"/>
                <w:sz w:val="24"/>
              </w:rPr>
              <w:t>和半波损失，</w:t>
            </w:r>
            <w:r w:rsidR="00F70280">
              <w:rPr>
                <w:rFonts w:eastAsia="仿宋_GB2312" w:hint="eastAsia"/>
                <w:sz w:val="24"/>
              </w:rPr>
              <w:t>为</w:t>
            </w:r>
            <w:r w:rsidR="00605130" w:rsidRPr="008F608A">
              <w:rPr>
                <w:rFonts w:eastAsia="仿宋_GB2312"/>
                <w:sz w:val="24"/>
              </w:rPr>
              <w:t>讲授本节课的内容</w:t>
            </w:r>
            <w:r w:rsidR="00F70280">
              <w:rPr>
                <w:rFonts w:eastAsia="仿宋_GB2312" w:hint="eastAsia"/>
                <w:sz w:val="24"/>
              </w:rPr>
              <w:t>做准备。</w:t>
            </w:r>
          </w:p>
          <w:p w:rsidR="006448D0" w:rsidRPr="00DA34B9" w:rsidRDefault="006448D0" w:rsidP="008F608A">
            <w:pPr>
              <w:spacing w:line="400" w:lineRule="exact"/>
              <w:ind w:firstLine="482"/>
              <w:rPr>
                <w:rFonts w:eastAsia="黑体"/>
                <w:sz w:val="24"/>
              </w:rPr>
            </w:pPr>
            <w:r w:rsidRPr="00DA34B9">
              <w:rPr>
                <w:rFonts w:eastAsia="黑体"/>
                <w:sz w:val="24"/>
              </w:rPr>
              <w:t xml:space="preserve">2. </w:t>
            </w:r>
            <w:r w:rsidR="004258CA" w:rsidRPr="00DA34B9">
              <w:rPr>
                <w:rFonts w:eastAsia="黑体" w:hAnsi="黑体"/>
                <w:sz w:val="24"/>
              </w:rPr>
              <w:t>引入</w:t>
            </w:r>
          </w:p>
          <w:p w:rsidR="00106F45" w:rsidRDefault="00106F45" w:rsidP="008F608A">
            <w:pPr>
              <w:spacing w:line="400" w:lineRule="exact"/>
              <w:ind w:firstLine="482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由生产生活中的常见现象和应用入手，</w:t>
            </w:r>
            <w:r w:rsidR="006314B5">
              <w:rPr>
                <w:rFonts w:eastAsia="仿宋_GB2312" w:hint="eastAsia"/>
                <w:sz w:val="24"/>
              </w:rPr>
              <w:t>下列</w:t>
            </w:r>
            <w:r w:rsidR="009752EC">
              <w:rPr>
                <w:rFonts w:eastAsia="仿宋_GB2312" w:hint="eastAsia"/>
                <w:sz w:val="24"/>
              </w:rPr>
              <w:t>图片</w:t>
            </w:r>
            <w:r w:rsidR="00AE1DED">
              <w:rPr>
                <w:rFonts w:eastAsia="仿宋_GB2312" w:hint="eastAsia"/>
                <w:sz w:val="24"/>
              </w:rPr>
              <w:t>所反映的</w:t>
            </w:r>
            <w:r w:rsidR="006314B5">
              <w:rPr>
                <w:rFonts w:eastAsia="仿宋_GB2312" w:hint="eastAsia"/>
                <w:sz w:val="24"/>
              </w:rPr>
              <w:t>本质都是</w:t>
            </w:r>
            <w:r>
              <w:rPr>
                <w:rFonts w:eastAsia="仿宋_GB2312" w:hint="eastAsia"/>
                <w:sz w:val="24"/>
              </w:rPr>
              <w:t>薄膜干涉</w:t>
            </w:r>
            <w:r w:rsidR="009E40DC">
              <w:rPr>
                <w:rFonts w:eastAsia="仿宋_GB2312" w:hint="eastAsia"/>
                <w:sz w:val="24"/>
              </w:rPr>
              <w:t>。</w:t>
            </w:r>
            <w:r w:rsidR="00192714">
              <w:rPr>
                <w:rFonts w:eastAsia="仿宋_GB2312" w:hint="eastAsia"/>
                <w:sz w:val="24"/>
              </w:rPr>
              <w:t>本节课将对</w:t>
            </w:r>
            <w:r w:rsidR="009E40DC">
              <w:rPr>
                <w:rFonts w:eastAsia="仿宋_GB2312" w:hint="eastAsia"/>
                <w:sz w:val="24"/>
              </w:rPr>
              <w:t>薄膜干涉</w:t>
            </w:r>
            <w:r w:rsidR="00FB7418">
              <w:rPr>
                <w:rFonts w:eastAsia="仿宋_GB2312" w:hint="eastAsia"/>
                <w:sz w:val="24"/>
              </w:rPr>
              <w:t>的</w:t>
            </w:r>
            <w:r w:rsidR="006314B5">
              <w:rPr>
                <w:rFonts w:eastAsia="仿宋_GB2312" w:hint="eastAsia"/>
                <w:sz w:val="24"/>
              </w:rPr>
              <w:t>物理原理</w:t>
            </w:r>
            <w:r w:rsidR="00192714">
              <w:rPr>
                <w:rFonts w:eastAsia="仿宋_GB2312" w:hint="eastAsia"/>
                <w:sz w:val="24"/>
              </w:rPr>
              <w:t>进行具体分析，最终解释</w:t>
            </w:r>
            <w:r w:rsidR="006314B5">
              <w:rPr>
                <w:rFonts w:eastAsia="仿宋_GB2312" w:hint="eastAsia"/>
                <w:sz w:val="24"/>
              </w:rPr>
              <w:t>自然现象，并讨论其在生产生活中的应用。</w:t>
            </w:r>
          </w:p>
          <w:p w:rsidR="00106F45" w:rsidRDefault="00B56340" w:rsidP="008F608A">
            <w:pPr>
              <w:spacing w:line="400" w:lineRule="exact"/>
              <w:ind w:firstLine="482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98425</wp:posOffset>
                  </wp:positionV>
                  <wp:extent cx="1451610" cy="1082040"/>
                  <wp:effectExtent l="19050" t="0" r="0" b="0"/>
                  <wp:wrapNone/>
                  <wp:docPr id="2" name="图片 1" descr="泡泡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2" descr="泡泡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/>
                          <a:srcRect b="9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610" cy="1082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B7418">
              <w:rPr>
                <w:rFonts w:eastAsia="仿宋_GB2312"/>
                <w:noProof/>
                <w:sz w:val="24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1562100</wp:posOffset>
                  </wp:positionH>
                  <wp:positionV relativeFrom="paragraph">
                    <wp:posOffset>98425</wp:posOffset>
                  </wp:positionV>
                  <wp:extent cx="1451610" cy="1082040"/>
                  <wp:effectExtent l="19050" t="0" r="0" b="0"/>
                  <wp:wrapNone/>
                  <wp:docPr id="6" name="图片 3" descr="苹果反光膜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 descr="苹果反光膜.jpg"/>
                          <pic:cNvPicPr>
                            <a:picLocks/>
                          </pic:cNvPicPr>
                        </pic:nvPicPr>
                        <pic:blipFill>
                          <a:blip r:embed="rId9" cstate="print"/>
                          <a:srcRect l="84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61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B7418">
              <w:rPr>
                <w:rFonts w:eastAsia="仿宋_GB2312"/>
                <w:noProof/>
                <w:sz w:val="24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4587240</wp:posOffset>
                  </wp:positionH>
                  <wp:positionV relativeFrom="paragraph">
                    <wp:posOffset>90805</wp:posOffset>
                  </wp:positionV>
                  <wp:extent cx="1451610" cy="1082040"/>
                  <wp:effectExtent l="19050" t="0" r="0" b="0"/>
                  <wp:wrapNone/>
                  <wp:docPr id="5" name="图片 2" descr="车窗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12" descr="车窗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/>
                          <a:srcRect l="2303" t="9659" r="27445" b="80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610" cy="1082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B7418">
              <w:rPr>
                <w:rFonts w:eastAsia="仿宋_GB2312"/>
                <w:noProof/>
                <w:sz w:val="24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3086100</wp:posOffset>
                  </wp:positionH>
                  <wp:positionV relativeFrom="paragraph">
                    <wp:posOffset>90805</wp:posOffset>
                  </wp:positionV>
                  <wp:extent cx="1451610" cy="1082040"/>
                  <wp:effectExtent l="19050" t="0" r="0" b="0"/>
                  <wp:wrapNone/>
                  <wp:docPr id="7" name="图片 4" descr="镜头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 descr="镜头.jpg"/>
                          <pic:cNvPicPr>
                            <a:picLocks/>
                          </pic:cNvPicPr>
                        </pic:nvPicPr>
                        <pic:blipFill>
                          <a:blip r:embed="rId11" cstate="print"/>
                          <a:srcRect b="176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61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92714" w:rsidRDefault="00192714" w:rsidP="008F608A">
            <w:pPr>
              <w:spacing w:line="400" w:lineRule="exact"/>
              <w:ind w:firstLine="482"/>
              <w:rPr>
                <w:rFonts w:eastAsia="仿宋_GB2312"/>
                <w:sz w:val="24"/>
              </w:rPr>
            </w:pPr>
          </w:p>
          <w:p w:rsidR="00192714" w:rsidRDefault="00192714" w:rsidP="008F608A">
            <w:pPr>
              <w:spacing w:line="400" w:lineRule="exact"/>
              <w:ind w:firstLine="482"/>
              <w:rPr>
                <w:rFonts w:eastAsia="仿宋_GB2312"/>
                <w:sz w:val="24"/>
              </w:rPr>
            </w:pPr>
          </w:p>
          <w:p w:rsidR="00192714" w:rsidRDefault="00192714" w:rsidP="008F608A">
            <w:pPr>
              <w:spacing w:line="400" w:lineRule="exact"/>
              <w:ind w:firstLine="482"/>
              <w:rPr>
                <w:rFonts w:eastAsia="仿宋_GB2312"/>
                <w:sz w:val="24"/>
              </w:rPr>
            </w:pPr>
          </w:p>
          <w:p w:rsidR="004258CA" w:rsidRPr="008F608A" w:rsidRDefault="004258CA" w:rsidP="008F608A">
            <w:pPr>
              <w:spacing w:line="400" w:lineRule="exact"/>
              <w:ind w:firstLine="482"/>
              <w:rPr>
                <w:rFonts w:eastAsia="仿宋_GB2312"/>
                <w:sz w:val="24"/>
              </w:rPr>
            </w:pPr>
          </w:p>
          <w:p w:rsidR="00320AF4" w:rsidRPr="00DA34B9" w:rsidRDefault="00320AF4" w:rsidP="008F608A">
            <w:pPr>
              <w:spacing w:line="400" w:lineRule="exact"/>
              <w:ind w:firstLine="482"/>
              <w:rPr>
                <w:rFonts w:eastAsia="黑体"/>
                <w:sz w:val="24"/>
              </w:rPr>
            </w:pPr>
            <w:r w:rsidRPr="00DA34B9">
              <w:rPr>
                <w:rFonts w:eastAsia="黑体"/>
                <w:sz w:val="24"/>
              </w:rPr>
              <w:t xml:space="preserve">3. </w:t>
            </w:r>
            <w:r w:rsidRPr="00DA34B9">
              <w:rPr>
                <w:rFonts w:eastAsia="黑体" w:hAnsi="黑体"/>
                <w:sz w:val="24"/>
              </w:rPr>
              <w:t>本次课内容</w:t>
            </w:r>
          </w:p>
          <w:p w:rsidR="00320AF4" w:rsidRDefault="00245A6F" w:rsidP="00DA34B9">
            <w:pPr>
              <w:spacing w:line="400" w:lineRule="exact"/>
              <w:ind w:firstLineChars="200" w:firstLine="482"/>
              <w:rPr>
                <w:rFonts w:eastAsia="仿宋_GB2312"/>
                <w:b/>
                <w:sz w:val="24"/>
              </w:rPr>
            </w:pPr>
            <w:r w:rsidRPr="00DA34B9">
              <w:rPr>
                <w:rFonts w:eastAsia="仿宋_GB2312"/>
                <w:b/>
                <w:sz w:val="24"/>
              </w:rPr>
              <w:t>（</w:t>
            </w:r>
            <w:r w:rsidRPr="00DA34B9">
              <w:rPr>
                <w:rFonts w:eastAsia="仿宋_GB2312"/>
                <w:b/>
                <w:sz w:val="24"/>
              </w:rPr>
              <w:t>1</w:t>
            </w:r>
            <w:r w:rsidRPr="00DA34B9">
              <w:rPr>
                <w:rFonts w:eastAsia="仿宋_GB2312"/>
                <w:b/>
                <w:sz w:val="24"/>
              </w:rPr>
              <w:t>）</w:t>
            </w:r>
            <w:r w:rsidR="00FB7418" w:rsidRPr="00FB7418">
              <w:rPr>
                <w:rFonts w:eastAsia="仿宋_GB2312" w:hint="eastAsia"/>
                <w:b/>
                <w:sz w:val="24"/>
              </w:rPr>
              <w:t>薄膜干涉的特点和形成条件</w:t>
            </w:r>
          </w:p>
          <w:p w:rsidR="007A6A26" w:rsidRPr="00DA34B9" w:rsidRDefault="00FF0C30" w:rsidP="007A6A26">
            <w:pPr>
              <w:pStyle w:val="a7"/>
              <w:numPr>
                <w:ilvl w:val="0"/>
                <w:numId w:val="46"/>
              </w:numPr>
              <w:spacing w:line="400" w:lineRule="exact"/>
              <w:ind w:firstLineChars="0"/>
              <w:rPr>
                <w:rFonts w:ascii="Times New Roman" w:eastAsia="仿宋_GB2312" w:hAnsi="Times New Roman" w:cs="Times New Roman"/>
                <w:i/>
              </w:rPr>
            </w:pPr>
            <w:r>
              <w:rPr>
                <w:rFonts w:ascii="Times New Roman" w:eastAsia="仿宋_GB2312" w:hAnsi="Times New Roman" w:cs="Times New Roman" w:hint="eastAsia"/>
                <w:i/>
                <w:kern w:val="2"/>
              </w:rPr>
              <w:t>薄膜干涉的特点</w:t>
            </w:r>
          </w:p>
          <w:p w:rsidR="00B46D17" w:rsidRPr="00B56340" w:rsidRDefault="009A38E9" w:rsidP="00B46D17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noProof/>
                <w:sz w:val="24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1261110</wp:posOffset>
                  </wp:positionH>
                  <wp:positionV relativeFrom="paragraph">
                    <wp:posOffset>741045</wp:posOffset>
                  </wp:positionV>
                  <wp:extent cx="1483995" cy="1021080"/>
                  <wp:effectExtent l="0" t="0" r="1905" b="0"/>
                  <wp:wrapNone/>
                  <wp:docPr id="1" name="图片 0" descr="薄膜干涉-反射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薄膜干涉-反射光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995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46D17">
              <w:rPr>
                <w:rFonts w:eastAsia="仿宋_GB2312" w:hint="eastAsia"/>
                <w:sz w:val="24"/>
              </w:rPr>
              <w:t>为简单起见，我们只对</w:t>
            </w:r>
            <w:r w:rsidR="00FA06D1">
              <w:rPr>
                <w:rFonts w:eastAsia="仿宋_GB2312" w:hint="eastAsia"/>
                <w:sz w:val="24"/>
              </w:rPr>
              <w:t>光线</w:t>
            </w:r>
            <w:r w:rsidR="00B46D17">
              <w:rPr>
                <w:rFonts w:eastAsia="仿宋_GB2312" w:hint="eastAsia"/>
                <w:sz w:val="24"/>
              </w:rPr>
              <w:t>垂直入射到薄膜表面的情形</w:t>
            </w:r>
            <w:r w:rsidR="00FA06D1">
              <w:rPr>
                <w:rFonts w:eastAsia="仿宋_GB2312" w:hint="eastAsia"/>
                <w:sz w:val="24"/>
              </w:rPr>
              <w:t>（如下图所示，入射光与其反射光重合，为便于分辨，将其错开一定的距离）</w:t>
            </w:r>
            <w:r w:rsidR="00B46D17">
              <w:rPr>
                <w:rFonts w:eastAsia="仿宋_GB2312" w:hint="eastAsia"/>
                <w:sz w:val="24"/>
              </w:rPr>
              <w:t>进行定量</w:t>
            </w:r>
            <w:r w:rsidR="004B6AFF">
              <w:rPr>
                <w:rFonts w:eastAsia="仿宋_GB2312" w:hint="eastAsia"/>
                <w:sz w:val="24"/>
              </w:rPr>
              <w:t>计算</w:t>
            </w:r>
            <w:r w:rsidR="00B46D17">
              <w:rPr>
                <w:rFonts w:eastAsia="仿宋_GB2312" w:hint="eastAsia"/>
                <w:sz w:val="24"/>
              </w:rPr>
              <w:t>，得出的结果也可以用来定性</w:t>
            </w:r>
            <w:r w:rsidR="00C35752">
              <w:rPr>
                <w:rFonts w:eastAsia="仿宋_GB2312" w:hint="eastAsia"/>
                <w:sz w:val="24"/>
              </w:rPr>
              <w:t>讨论</w:t>
            </w:r>
            <w:r w:rsidR="00B46D17">
              <w:rPr>
                <w:rFonts w:eastAsia="仿宋_GB2312" w:hint="eastAsia"/>
                <w:sz w:val="24"/>
              </w:rPr>
              <w:t>其他更复杂的情况。</w:t>
            </w:r>
          </w:p>
          <w:p w:rsidR="00970CDF" w:rsidRPr="009A38E9" w:rsidRDefault="009A38E9" w:rsidP="00DA34B9">
            <w:pPr>
              <w:spacing w:line="400" w:lineRule="exact"/>
              <w:ind w:firstLineChars="200" w:firstLine="482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noProof/>
                <w:sz w:val="24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3196590</wp:posOffset>
                  </wp:positionH>
                  <wp:positionV relativeFrom="paragraph">
                    <wp:posOffset>12065</wp:posOffset>
                  </wp:positionV>
                  <wp:extent cx="1483995" cy="1287780"/>
                  <wp:effectExtent l="0" t="0" r="1905" b="0"/>
                  <wp:wrapNone/>
                  <wp:docPr id="3" name="图片 2" descr="薄膜干涉-透射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薄膜干涉-透射光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995" cy="128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70CDF" w:rsidRDefault="00970CDF" w:rsidP="00DA34B9">
            <w:pPr>
              <w:spacing w:line="400" w:lineRule="exact"/>
              <w:ind w:firstLineChars="200" w:firstLine="482"/>
              <w:rPr>
                <w:rFonts w:eastAsia="仿宋_GB2312"/>
                <w:b/>
                <w:sz w:val="24"/>
              </w:rPr>
            </w:pPr>
          </w:p>
          <w:p w:rsidR="00970CDF" w:rsidRDefault="00970CDF" w:rsidP="00DA34B9">
            <w:pPr>
              <w:spacing w:line="400" w:lineRule="exact"/>
              <w:ind w:firstLineChars="200" w:firstLine="482"/>
              <w:rPr>
                <w:rFonts w:eastAsia="仿宋_GB2312"/>
                <w:b/>
                <w:sz w:val="24"/>
              </w:rPr>
            </w:pPr>
          </w:p>
          <w:p w:rsidR="0030609F" w:rsidRDefault="0030609F" w:rsidP="00C564E3">
            <w:pPr>
              <w:spacing w:line="400" w:lineRule="exact"/>
              <w:ind w:firstLineChars="200" w:firstLine="482"/>
              <w:rPr>
                <w:rFonts w:eastAsia="仿宋_GB2312"/>
                <w:b/>
                <w:sz w:val="24"/>
              </w:rPr>
            </w:pPr>
          </w:p>
          <w:p w:rsidR="009A38E9" w:rsidRDefault="009A38E9" w:rsidP="00C564E3">
            <w:pPr>
              <w:spacing w:line="400" w:lineRule="exact"/>
              <w:ind w:firstLineChars="200" w:firstLine="482"/>
              <w:rPr>
                <w:rFonts w:eastAsia="仿宋_GB2312"/>
                <w:b/>
                <w:sz w:val="24"/>
              </w:rPr>
            </w:pPr>
          </w:p>
          <w:p w:rsidR="000946FC" w:rsidRDefault="00755C33" w:rsidP="00755C33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干涉情况由光程差决定，通过提问的方式，由学生对反射光干涉（上左图）、透射光干涉（上右图）的光程差分别进行讨论，</w:t>
            </w:r>
            <w:r w:rsidR="00F11CFF">
              <w:rPr>
                <w:rFonts w:eastAsia="仿宋_GB2312" w:hint="eastAsia"/>
                <w:sz w:val="24"/>
              </w:rPr>
              <w:t>同时</w:t>
            </w:r>
            <w:r w:rsidR="000946FC">
              <w:rPr>
                <w:rFonts w:eastAsia="仿宋_GB2312" w:hint="eastAsia"/>
                <w:sz w:val="24"/>
              </w:rPr>
              <w:t>提醒学生注意半波损失的影响，最终得出两种情况</w:t>
            </w:r>
            <w:r w:rsidR="005600DC">
              <w:rPr>
                <w:rFonts w:eastAsia="仿宋_GB2312" w:hint="eastAsia"/>
                <w:sz w:val="24"/>
              </w:rPr>
              <w:t>下</w:t>
            </w:r>
            <w:r w:rsidR="000946FC">
              <w:rPr>
                <w:rFonts w:eastAsia="仿宋_GB2312" w:hint="eastAsia"/>
                <w:sz w:val="24"/>
              </w:rPr>
              <w:t>的光程差：</w:t>
            </w:r>
          </w:p>
          <w:p w:rsidR="000946FC" w:rsidRDefault="000946FC" w:rsidP="00755C33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noProof/>
                <w:sz w:val="24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83185</wp:posOffset>
                  </wp:positionV>
                  <wp:extent cx="2644140" cy="533400"/>
                  <wp:effectExtent l="0" t="0" r="0" b="0"/>
                  <wp:wrapNone/>
                  <wp:docPr id="4" name="图片 3" descr="反射光干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反射光干涉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14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 w:hint="eastAsia"/>
                <w:noProof/>
                <w:sz w:val="24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3196590</wp:posOffset>
                  </wp:positionH>
                  <wp:positionV relativeFrom="paragraph">
                    <wp:posOffset>71120</wp:posOffset>
                  </wp:positionV>
                  <wp:extent cx="2468880" cy="533400"/>
                  <wp:effectExtent l="0" t="0" r="0" b="0"/>
                  <wp:wrapNone/>
                  <wp:docPr id="8" name="图片 7" descr="透射光干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透射光干涉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946FC" w:rsidRDefault="000946FC" w:rsidP="00755C33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0946FC" w:rsidRDefault="000946FC" w:rsidP="00755C33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9A38E9" w:rsidRPr="00755C33" w:rsidRDefault="004C24EB" w:rsidP="00755C33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通过对上述两个式子的分析，引导学生</w:t>
            </w:r>
            <w:r w:rsidR="006A0961">
              <w:rPr>
                <w:rFonts w:eastAsia="仿宋_GB2312" w:hint="eastAsia"/>
                <w:sz w:val="24"/>
              </w:rPr>
              <w:t>进行讨论，得出结论</w:t>
            </w:r>
            <w:r w:rsidR="007E793A">
              <w:rPr>
                <w:rFonts w:eastAsia="仿宋_GB2312" w:hint="eastAsia"/>
                <w:sz w:val="24"/>
              </w:rPr>
              <w:t>：</w:t>
            </w:r>
          </w:p>
          <w:p w:rsidR="00D31A8C" w:rsidRPr="00755C33" w:rsidRDefault="00973C38" w:rsidP="00D31A8C">
            <w:pPr>
              <w:pStyle w:val="a7"/>
              <w:numPr>
                <w:ilvl w:val="0"/>
                <w:numId w:val="48"/>
              </w:numPr>
              <w:spacing w:line="400" w:lineRule="exact"/>
              <w:ind w:firstLineChars="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薄膜干涉，反射光和透射光干涉</w:t>
            </w:r>
            <w:r w:rsidR="00D50403">
              <w:rPr>
                <w:rFonts w:ascii="Times New Roman" w:eastAsia="仿宋_GB2312" w:hAnsi="Times New Roman" w:cs="Times New Roman" w:hint="eastAsia"/>
              </w:rPr>
              <w:t>图样互补</w:t>
            </w:r>
            <w:r>
              <w:rPr>
                <w:rFonts w:ascii="Times New Roman" w:eastAsia="仿宋_GB2312" w:hAnsi="Times New Roman" w:cs="Times New Roman" w:hint="eastAsia"/>
              </w:rPr>
              <w:t>；</w:t>
            </w:r>
            <w:r w:rsidRPr="00755C33">
              <w:rPr>
                <w:rFonts w:ascii="Times New Roman" w:eastAsia="仿宋_GB2312" w:hAnsi="Times New Roman" w:cs="Times New Roman"/>
              </w:rPr>
              <w:t xml:space="preserve"> </w:t>
            </w:r>
          </w:p>
          <w:p w:rsidR="007A6A26" w:rsidRPr="00D31041" w:rsidRDefault="006A0961" w:rsidP="00AC7796">
            <w:pPr>
              <w:pStyle w:val="a7"/>
              <w:numPr>
                <w:ilvl w:val="0"/>
                <w:numId w:val="48"/>
              </w:numPr>
              <w:spacing w:line="400" w:lineRule="exact"/>
              <w:ind w:firstLineChars="0"/>
              <w:rPr>
                <w:rFonts w:eastAsia="仿宋_GB2312"/>
              </w:rPr>
            </w:pPr>
            <w:r w:rsidRPr="00D31041">
              <w:rPr>
                <w:rFonts w:ascii="Times New Roman" w:eastAsia="仿宋_GB2312" w:hAnsi="Times New Roman" w:cs="Times New Roman" w:hint="eastAsia"/>
              </w:rPr>
              <w:t>当入射光波长一定时，干涉情况由薄膜厚度决定，厚度相同的地方干涉结果相同，这种干涉称为等厚干涉。</w:t>
            </w:r>
          </w:p>
          <w:p w:rsidR="00970CDF" w:rsidRPr="00755C33" w:rsidRDefault="00D50403" w:rsidP="00970CDF">
            <w:pPr>
              <w:pStyle w:val="a7"/>
              <w:numPr>
                <w:ilvl w:val="0"/>
                <w:numId w:val="46"/>
              </w:numPr>
              <w:spacing w:line="400" w:lineRule="exact"/>
              <w:ind w:firstLineChars="0"/>
              <w:rPr>
                <w:rFonts w:ascii="Times New Roman" w:eastAsia="仿宋_GB2312" w:hAnsi="Times New Roman" w:cs="Times New Roman"/>
                <w:i/>
              </w:rPr>
            </w:pPr>
            <w:r>
              <w:rPr>
                <w:rFonts w:ascii="Times New Roman" w:eastAsia="仿宋_GB2312" w:hAnsi="Times New Roman" w:cs="Times New Roman" w:hint="eastAsia"/>
                <w:i/>
                <w:kern w:val="2"/>
              </w:rPr>
              <w:t>薄膜干涉的形成条件</w:t>
            </w:r>
          </w:p>
          <w:p w:rsidR="00970CDF" w:rsidRPr="008F608A" w:rsidRDefault="007C6899" w:rsidP="0038645F">
            <w:pPr>
              <w:spacing w:line="400" w:lineRule="exact"/>
              <w:ind w:firstLineChars="175" w:firstLine="42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提问</w:t>
            </w:r>
            <w:r>
              <w:rPr>
                <w:rFonts w:eastAsia="仿宋_GB2312" w:hint="eastAsia"/>
                <w:sz w:val="24"/>
              </w:rPr>
              <w:t>：</w:t>
            </w:r>
            <w:r w:rsidR="00CB503C">
              <w:rPr>
                <w:rFonts w:eastAsia="仿宋_GB2312" w:hint="eastAsia"/>
                <w:sz w:val="24"/>
              </w:rPr>
              <w:t>用自然光作光源，</w:t>
            </w:r>
            <w:r>
              <w:rPr>
                <w:rFonts w:eastAsia="仿宋_GB2312" w:hint="eastAsia"/>
                <w:sz w:val="24"/>
              </w:rPr>
              <w:t>是不是任意薄膜都能够形成干涉条纹？</w:t>
            </w:r>
            <w:r w:rsidR="00CB503C">
              <w:rPr>
                <w:rFonts w:eastAsia="仿宋_GB2312" w:hint="eastAsia"/>
                <w:sz w:val="24"/>
              </w:rPr>
              <w:t>引导学生回忆干涉的条</w:t>
            </w:r>
            <w:r w:rsidR="00CB503C">
              <w:rPr>
                <w:rFonts w:eastAsia="仿宋_GB2312" w:hint="eastAsia"/>
                <w:sz w:val="24"/>
              </w:rPr>
              <w:lastRenderedPageBreak/>
              <w:t>件和自然光的特点，</w:t>
            </w:r>
            <w:r w:rsidR="0038645F">
              <w:rPr>
                <w:rFonts w:eastAsia="仿宋_GB2312" w:hint="eastAsia"/>
                <w:sz w:val="24"/>
              </w:rPr>
              <w:t>并通过动画演示，</w:t>
            </w:r>
            <w:r w:rsidR="00CB503C">
              <w:rPr>
                <w:rFonts w:eastAsia="仿宋_GB2312" w:hint="eastAsia"/>
                <w:sz w:val="24"/>
              </w:rPr>
              <w:t>最终得出结论：普通光源的薄膜干涉，相遇的必须是同一波列分出的两部分，即薄膜厚度必须在微米以内数量级。</w:t>
            </w:r>
          </w:p>
          <w:p w:rsidR="00320AF4" w:rsidRPr="00DA34B9" w:rsidRDefault="00DF0DC7" w:rsidP="00DA34B9">
            <w:pPr>
              <w:spacing w:line="400" w:lineRule="exact"/>
              <w:ind w:firstLineChars="200" w:firstLine="482"/>
              <w:rPr>
                <w:rFonts w:eastAsia="仿宋_GB2312"/>
                <w:b/>
                <w:sz w:val="24"/>
              </w:rPr>
            </w:pPr>
            <w:r w:rsidRPr="00DA34B9">
              <w:rPr>
                <w:rFonts w:eastAsia="仿宋_GB2312"/>
                <w:b/>
                <w:bCs/>
                <w:iCs/>
                <w:sz w:val="24"/>
              </w:rPr>
              <w:t>（</w:t>
            </w:r>
            <w:r w:rsidR="00A63108">
              <w:rPr>
                <w:rFonts w:eastAsia="仿宋_GB2312"/>
                <w:b/>
                <w:bCs/>
                <w:iCs/>
                <w:sz w:val="24"/>
              </w:rPr>
              <w:t>2</w:t>
            </w:r>
            <w:r w:rsidRPr="00DA34B9">
              <w:rPr>
                <w:rFonts w:eastAsia="仿宋_GB2312"/>
                <w:b/>
                <w:bCs/>
                <w:iCs/>
                <w:sz w:val="24"/>
              </w:rPr>
              <w:t>）</w:t>
            </w:r>
            <w:r w:rsidR="0038645F">
              <w:rPr>
                <w:rFonts w:ascii="仿宋_GB2312" w:eastAsia="仿宋_GB2312" w:hint="eastAsia"/>
                <w:b/>
                <w:sz w:val="24"/>
              </w:rPr>
              <w:t>薄膜干涉的应用</w:t>
            </w:r>
          </w:p>
          <w:p w:rsidR="00323F1C" w:rsidRPr="00DA34B9" w:rsidRDefault="00A947AF" w:rsidP="00323F1C">
            <w:pPr>
              <w:pStyle w:val="a7"/>
              <w:numPr>
                <w:ilvl w:val="0"/>
                <w:numId w:val="47"/>
              </w:numPr>
              <w:spacing w:line="400" w:lineRule="exact"/>
              <w:ind w:firstLineChars="0"/>
              <w:rPr>
                <w:rFonts w:ascii="Times New Roman" w:eastAsia="仿宋_GB2312" w:hAnsi="Times New Roman" w:cs="Times New Roman"/>
                <w:i/>
              </w:rPr>
            </w:pPr>
            <w:r>
              <w:rPr>
                <w:rFonts w:ascii="Times New Roman" w:eastAsia="仿宋_GB2312" w:hAnsi="Times New Roman" w:cs="Times New Roman" w:hint="eastAsia"/>
                <w:i/>
              </w:rPr>
              <w:t>对阳光下肥皂泡表面、蜻蜓翅膀上七彩花纹的解释</w:t>
            </w:r>
          </w:p>
          <w:p w:rsidR="00B418E9" w:rsidRDefault="00B418E9" w:rsidP="0092500F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noProof/>
                <w:sz w:val="24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3326130</wp:posOffset>
                  </wp:positionH>
                  <wp:positionV relativeFrom="paragraph">
                    <wp:posOffset>73025</wp:posOffset>
                  </wp:positionV>
                  <wp:extent cx="1223010" cy="1104900"/>
                  <wp:effectExtent l="19050" t="0" r="0" b="0"/>
                  <wp:wrapNone/>
                  <wp:docPr id="10" name="图片 2" descr="泡泡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2" descr="泡泡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 w:hint="eastAsia"/>
                <w:noProof/>
                <w:sz w:val="24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4629150</wp:posOffset>
                  </wp:positionH>
                  <wp:positionV relativeFrom="paragraph">
                    <wp:posOffset>73025</wp:posOffset>
                  </wp:positionV>
                  <wp:extent cx="1223010" cy="1104900"/>
                  <wp:effectExtent l="19050" t="0" r="0" b="0"/>
                  <wp:wrapNone/>
                  <wp:docPr id="9" name="图片 1" descr="欠妥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3" descr="欠妥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/>
                          <a:srcRect l="211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 w:hint="eastAsia"/>
                <w:sz w:val="24"/>
              </w:rPr>
              <w:t>通过提问，引导学生从花纹特点（彩色、</w:t>
            </w:r>
          </w:p>
          <w:p w:rsidR="00B418E9" w:rsidRDefault="00B418E9" w:rsidP="00B418E9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变化）入手，分析太阳光的特点（波长连续、</w:t>
            </w:r>
          </w:p>
          <w:p w:rsidR="00B418E9" w:rsidRDefault="00B418E9" w:rsidP="00B418E9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非垂直入射）和肥皂泡、蜻蜓翅膀上的薄膜</w:t>
            </w:r>
          </w:p>
          <w:p w:rsidR="00B418E9" w:rsidRDefault="00B418E9" w:rsidP="00B418E9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的特点（厚度不均匀），得出结论：入射角不</w:t>
            </w:r>
          </w:p>
          <w:p w:rsidR="00B418E9" w:rsidRDefault="00B418E9" w:rsidP="00B418E9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同、薄膜厚度不同、光线波长不同，导致不同</w:t>
            </w:r>
          </w:p>
          <w:p w:rsidR="00EB1FDC" w:rsidRPr="0092500F" w:rsidRDefault="00B418E9" w:rsidP="00B418E9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位置不同颜色的光反射增强，最终呈现出五颜六色、瞬间变换的花纹。</w:t>
            </w:r>
          </w:p>
          <w:p w:rsidR="00323F1C" w:rsidRPr="009C7A57" w:rsidRDefault="00C563E8" w:rsidP="00323F1C">
            <w:pPr>
              <w:pStyle w:val="a7"/>
              <w:numPr>
                <w:ilvl w:val="0"/>
                <w:numId w:val="47"/>
              </w:numPr>
              <w:spacing w:line="400" w:lineRule="exact"/>
              <w:ind w:firstLineChars="0"/>
              <w:rPr>
                <w:rFonts w:ascii="Times New Roman" w:eastAsia="仿宋_GB2312" w:hAnsi="Times New Roman" w:cs="Times New Roman"/>
                <w:i/>
              </w:rPr>
            </w:pPr>
            <w:r>
              <w:rPr>
                <w:rFonts w:ascii="Times New Roman" w:eastAsia="仿宋_GB2312" w:hAnsi="Times New Roman" w:cs="Times New Roman" w:hint="eastAsia"/>
                <w:i/>
              </w:rPr>
              <w:t>相机镜头、车窗表面镀膜</w:t>
            </w:r>
            <w:r w:rsidR="004174D5">
              <w:rPr>
                <w:rFonts w:ascii="Times New Roman" w:eastAsia="仿宋_GB2312" w:hAnsi="Times New Roman" w:cs="Times New Roman" w:hint="eastAsia"/>
                <w:i/>
              </w:rPr>
              <w:t>、果园里的增色反光膜</w:t>
            </w:r>
          </w:p>
          <w:p w:rsidR="00805DE9" w:rsidRDefault="00387FAC" w:rsidP="009C7A57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noProof/>
                <w:sz w:val="24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4637405</wp:posOffset>
                  </wp:positionH>
                  <wp:positionV relativeFrom="paragraph">
                    <wp:posOffset>62865</wp:posOffset>
                  </wp:positionV>
                  <wp:extent cx="1221740" cy="1077595"/>
                  <wp:effectExtent l="19050" t="0" r="0" b="0"/>
                  <wp:wrapNone/>
                  <wp:docPr id="14" name="图片 4" descr="车窗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12" descr="车窗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/>
                          <a:srcRect l="2303" t="9659" r="27445" b="80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740" cy="1077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 w:hint="eastAsia"/>
                <w:noProof/>
                <w:sz w:val="24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3330575</wp:posOffset>
                  </wp:positionH>
                  <wp:positionV relativeFrom="paragraph">
                    <wp:posOffset>62865</wp:posOffset>
                  </wp:positionV>
                  <wp:extent cx="1221740" cy="1077595"/>
                  <wp:effectExtent l="19050" t="0" r="0" b="0"/>
                  <wp:wrapNone/>
                  <wp:docPr id="13" name="图片 3" descr="镜头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 descr="镜头.jpg"/>
                          <pic:cNvPicPr>
                            <a:picLocks/>
                          </pic:cNvPicPr>
                        </pic:nvPicPr>
                        <pic:blipFill>
                          <a:blip r:embed="rId17" cstate="print"/>
                          <a:srcRect b="176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740" cy="107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563E8">
              <w:rPr>
                <w:rFonts w:eastAsia="仿宋_GB2312" w:hint="eastAsia"/>
                <w:sz w:val="24"/>
              </w:rPr>
              <w:t>首先提出问题：镀膜的作用是？引出增透膜、</w:t>
            </w:r>
          </w:p>
          <w:p w:rsidR="00805DE9" w:rsidRPr="00387FAC" w:rsidRDefault="00C563E8" w:rsidP="00805DE9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增反膜的概念，并用薄膜干涉的原理进行解释：</w:t>
            </w:r>
          </w:p>
          <w:p w:rsidR="00805DE9" w:rsidRDefault="00C563E8" w:rsidP="00805DE9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相机镜头表面镀的是蓝绿光的增透膜，蓝绿光发</w:t>
            </w:r>
          </w:p>
          <w:p w:rsidR="00387FAC" w:rsidRDefault="00C563E8" w:rsidP="00805DE9">
            <w:pPr>
              <w:spacing w:line="40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生透射相长（即</w:t>
            </w:r>
            <w:r w:rsidR="009612E6">
              <w:rPr>
                <w:rFonts w:eastAsia="仿宋_GB2312" w:hint="eastAsia"/>
                <w:sz w:val="24"/>
              </w:rPr>
              <w:t>反射</w:t>
            </w:r>
            <w:r>
              <w:rPr>
                <w:rFonts w:eastAsia="仿宋_GB2312" w:hint="eastAsia"/>
                <w:sz w:val="24"/>
              </w:rPr>
              <w:t>相消）现象；车窗表面镀</w:t>
            </w:r>
            <w:r w:rsidR="009612E6">
              <w:rPr>
                <w:rFonts w:eastAsia="仿宋_GB2312" w:hint="eastAsia"/>
                <w:sz w:val="24"/>
              </w:rPr>
              <w:t>的</w:t>
            </w:r>
          </w:p>
          <w:p w:rsidR="00387FAC" w:rsidRDefault="00EB1FDC" w:rsidP="00805DE9">
            <w:pPr>
              <w:spacing w:line="40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noProof/>
                <w:sz w:val="24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3863340</wp:posOffset>
                  </wp:positionH>
                  <wp:positionV relativeFrom="paragraph">
                    <wp:posOffset>174625</wp:posOffset>
                  </wp:positionV>
                  <wp:extent cx="1451610" cy="1082040"/>
                  <wp:effectExtent l="19050" t="0" r="0" b="0"/>
                  <wp:wrapNone/>
                  <wp:docPr id="16" name="图片 3" descr="苹果反光膜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 descr="苹果反光膜.jpg"/>
                          <pic:cNvPicPr>
                            <a:picLocks/>
                          </pic:cNvPicPr>
                        </pic:nvPicPr>
                        <pic:blipFill>
                          <a:blip r:embed="rId9" cstate="print"/>
                          <a:srcRect l="84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61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612E6">
              <w:rPr>
                <w:rFonts w:eastAsia="仿宋_GB2312" w:hint="eastAsia"/>
                <w:sz w:val="24"/>
              </w:rPr>
              <w:t>则是</w:t>
            </w:r>
            <w:r w:rsidR="00C563E8">
              <w:rPr>
                <w:rFonts w:eastAsia="仿宋_GB2312" w:hint="eastAsia"/>
                <w:sz w:val="24"/>
              </w:rPr>
              <w:t>增反膜，</w:t>
            </w:r>
            <w:r w:rsidR="009612E6">
              <w:rPr>
                <w:rFonts w:eastAsia="仿宋_GB2312" w:hint="eastAsia"/>
                <w:sz w:val="24"/>
              </w:rPr>
              <w:t>某种波长反射相长（即透射相消），</w:t>
            </w:r>
          </w:p>
          <w:p w:rsidR="009612E6" w:rsidRDefault="009612E6" w:rsidP="00805DE9">
            <w:pPr>
              <w:spacing w:line="40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显示的就是对应的颜色。</w:t>
            </w:r>
          </w:p>
          <w:p w:rsidR="00EB1FDC" w:rsidRDefault="004174D5" w:rsidP="00EB1FDC">
            <w:pPr>
              <w:spacing w:line="400" w:lineRule="exact"/>
              <w:ind w:firstLine="468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果园里的增色反光膜也是增反膜的例子，要</w:t>
            </w:r>
          </w:p>
          <w:p w:rsidR="00EB1FDC" w:rsidRDefault="004174D5" w:rsidP="00EB1FDC">
            <w:pPr>
              <w:spacing w:line="40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求学生课后查阅文献资料，看果园里的增色反光</w:t>
            </w:r>
          </w:p>
          <w:p w:rsidR="00387FAC" w:rsidRDefault="004174D5" w:rsidP="00EB1FDC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膜厚度的确定，具体依据的是哪些因素。</w:t>
            </w:r>
          </w:p>
          <w:p w:rsidR="0092500F" w:rsidRPr="00EB1FDC" w:rsidRDefault="00EB1FDC" w:rsidP="0092500F">
            <w:pPr>
              <w:pStyle w:val="a7"/>
              <w:numPr>
                <w:ilvl w:val="0"/>
                <w:numId w:val="47"/>
              </w:numPr>
              <w:spacing w:line="400" w:lineRule="exact"/>
              <w:ind w:firstLineChars="0"/>
              <w:rPr>
                <w:rFonts w:ascii="Times New Roman" w:eastAsia="仿宋_GB2312" w:hAnsi="Times New Roman" w:cs="Times New Roman"/>
                <w:i/>
              </w:rPr>
            </w:pPr>
            <w:r w:rsidRPr="00EB1FDC">
              <w:rPr>
                <w:rFonts w:eastAsia="仿宋_GB2312" w:hint="eastAsia"/>
                <w:i/>
                <w:color w:val="000000"/>
                <w:shd w:val="clear" w:color="auto" w:fill="FFFFFF"/>
              </w:rPr>
              <w:t>精密工件表面平整度的检查</w:t>
            </w:r>
          </w:p>
          <w:p w:rsidR="0092500F" w:rsidRPr="00EB1FDC" w:rsidRDefault="00EB1FDC" w:rsidP="00B52506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EB1FDC">
              <w:rPr>
                <w:rFonts w:eastAsia="仿宋_GB2312" w:hint="eastAsia"/>
                <w:sz w:val="24"/>
              </w:rPr>
              <w:t>要求学生</w:t>
            </w:r>
            <w:r w:rsidR="00B52506">
              <w:rPr>
                <w:rFonts w:eastAsia="仿宋_GB2312" w:hint="eastAsia"/>
                <w:sz w:val="24"/>
              </w:rPr>
              <w:t>根据薄膜干涉的原理和特点，分小组讨论，自行设计方案，制作</w:t>
            </w:r>
            <w:r w:rsidR="00B52506">
              <w:rPr>
                <w:rFonts w:eastAsia="仿宋_GB2312" w:hint="eastAsia"/>
                <w:sz w:val="24"/>
              </w:rPr>
              <w:t>PPT</w:t>
            </w:r>
            <w:r w:rsidR="00B52506">
              <w:rPr>
                <w:rFonts w:eastAsia="仿宋_GB2312" w:hint="eastAsia"/>
                <w:sz w:val="24"/>
              </w:rPr>
              <w:t>，下次课汇报展示。</w:t>
            </w:r>
          </w:p>
          <w:p w:rsidR="00C74FA0" w:rsidRPr="005A0F10" w:rsidRDefault="00C74FA0" w:rsidP="005A0F10">
            <w:pPr>
              <w:spacing w:line="400" w:lineRule="exact"/>
              <w:ind w:firstLineChars="200" w:firstLine="480"/>
              <w:rPr>
                <w:rFonts w:eastAsia="黑体"/>
                <w:sz w:val="24"/>
              </w:rPr>
            </w:pPr>
            <w:r w:rsidRPr="005A0F10">
              <w:rPr>
                <w:rFonts w:eastAsia="黑体"/>
                <w:sz w:val="24"/>
              </w:rPr>
              <w:t xml:space="preserve">4. </w:t>
            </w:r>
            <w:r w:rsidRPr="005A0F10">
              <w:rPr>
                <w:rFonts w:eastAsia="黑体" w:hAnsi="黑体"/>
                <w:sz w:val="24"/>
              </w:rPr>
              <w:t>总结</w:t>
            </w:r>
          </w:p>
          <w:p w:rsidR="00966DAF" w:rsidRPr="005E2C60" w:rsidRDefault="00C74FA0" w:rsidP="005E2C60">
            <w:pPr>
              <w:spacing w:line="400" w:lineRule="exact"/>
              <w:ind w:firstLineChars="200" w:firstLine="480"/>
              <w:rPr>
                <w:rFonts w:ascii="仿宋_GB2312" w:eastAsia="仿宋_GB2312" w:hAnsi="黑体"/>
                <w:sz w:val="24"/>
              </w:rPr>
            </w:pPr>
            <w:r w:rsidRPr="005A0F10">
              <w:rPr>
                <w:rFonts w:eastAsia="仿宋_GB2312"/>
                <w:sz w:val="24"/>
              </w:rPr>
              <w:t>梳理本节课内容，</w:t>
            </w:r>
            <w:r w:rsidR="009F23F9" w:rsidRPr="005A0F10">
              <w:rPr>
                <w:rFonts w:eastAsia="仿宋_GB2312" w:hint="eastAsia"/>
                <w:sz w:val="24"/>
              </w:rPr>
              <w:t>以提问的形式引导学生回顾，进一步强调重难点，</w:t>
            </w:r>
            <w:r w:rsidR="002F7871" w:rsidRPr="005A0F10">
              <w:rPr>
                <w:rFonts w:eastAsia="仿宋_GB2312" w:hint="eastAsia"/>
                <w:sz w:val="24"/>
              </w:rPr>
              <w:t>使学生加深印象。</w:t>
            </w:r>
            <w:r w:rsidR="00FD2E60">
              <w:rPr>
                <w:rFonts w:eastAsia="仿宋_GB2312" w:hint="eastAsia"/>
                <w:sz w:val="24"/>
              </w:rPr>
              <w:t>同时，简要讲解查阅文献</w:t>
            </w:r>
            <w:r w:rsidR="005E2C60">
              <w:rPr>
                <w:rFonts w:eastAsia="仿宋_GB2312" w:hint="eastAsia"/>
                <w:sz w:val="24"/>
              </w:rPr>
              <w:t>的技巧和注意事项，在本科生教学的过程中尝试逐步加入科研能力训练的内容。一方面，对将来选择进一步深造的学生及早开始科研能力培养；另一方面，对将来选择就业、创业的学生来说，能够查阅资料、关注科技新发展和新动态并加以应用，也将逐渐成为社会发展的必然要求。</w:t>
            </w:r>
          </w:p>
        </w:tc>
      </w:tr>
      <w:tr w:rsidR="00084971" w:rsidRPr="00DA1AF7" w:rsidTr="00DA1AF7">
        <w:trPr>
          <w:trHeight w:val="360"/>
        </w:trPr>
        <w:tc>
          <w:tcPr>
            <w:tcW w:w="9741" w:type="dxa"/>
            <w:gridSpan w:val="4"/>
            <w:shd w:val="clear" w:color="auto" w:fill="CCCCCC"/>
            <w:vAlign w:val="center"/>
          </w:tcPr>
          <w:p w:rsidR="00084971" w:rsidRPr="00DA1AF7" w:rsidRDefault="00084971" w:rsidP="00A062DA">
            <w:pPr>
              <w:spacing w:beforeLines="20" w:afterLines="2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A1AF7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教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学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="00F96E82">
              <w:rPr>
                <w:rFonts w:ascii="黑体" w:eastAsia="黑体" w:hAnsi="黑体" w:hint="eastAsia"/>
                <w:sz w:val="28"/>
                <w:szCs w:val="28"/>
              </w:rPr>
              <w:t>总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="00F96E82">
              <w:rPr>
                <w:rFonts w:ascii="黑体" w:eastAsia="黑体" w:hAnsi="黑体" w:hint="eastAsia"/>
                <w:sz w:val="28"/>
                <w:szCs w:val="28"/>
              </w:rPr>
              <w:t>结</w:t>
            </w:r>
          </w:p>
        </w:tc>
      </w:tr>
      <w:tr w:rsidR="00084971" w:rsidRPr="00DA1AF7" w:rsidTr="00DA1AF7">
        <w:trPr>
          <w:trHeight w:val="450"/>
        </w:trPr>
        <w:tc>
          <w:tcPr>
            <w:tcW w:w="9741" w:type="dxa"/>
            <w:gridSpan w:val="4"/>
            <w:vAlign w:val="center"/>
          </w:tcPr>
          <w:p w:rsidR="00600544" w:rsidRPr="008F608A" w:rsidRDefault="00600544" w:rsidP="008F608A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8F608A">
              <w:rPr>
                <w:rFonts w:eastAsia="仿宋_GB2312"/>
                <w:sz w:val="24"/>
              </w:rPr>
              <w:t>在本次课的教学设计过程中，除了力求知识传授准确、易懂，还针对</w:t>
            </w:r>
            <w:r w:rsidR="008F608A">
              <w:rPr>
                <w:rFonts w:eastAsia="仿宋_GB2312" w:hint="eastAsia"/>
                <w:sz w:val="24"/>
              </w:rPr>
              <w:t>我校</w:t>
            </w:r>
            <w:r w:rsidRPr="008F608A">
              <w:rPr>
                <w:rFonts w:eastAsia="仿宋_GB2312"/>
                <w:sz w:val="24"/>
              </w:rPr>
              <w:t>学生</w:t>
            </w:r>
            <w:r w:rsidR="008F608A">
              <w:rPr>
                <w:rFonts w:eastAsia="仿宋_GB2312" w:hint="eastAsia"/>
                <w:sz w:val="24"/>
              </w:rPr>
              <w:t>和学科</w:t>
            </w:r>
            <w:r w:rsidRPr="008F608A">
              <w:rPr>
                <w:rFonts w:eastAsia="仿宋_GB2312"/>
                <w:sz w:val="24"/>
              </w:rPr>
              <w:t>特点，从以下方面进行了考虑，力争做到：</w:t>
            </w:r>
          </w:p>
          <w:p w:rsidR="00DA34B9" w:rsidRPr="00B343DD" w:rsidRDefault="00600544" w:rsidP="00B343DD">
            <w:pPr>
              <w:spacing w:line="400" w:lineRule="exact"/>
              <w:ind w:firstLineChars="200" w:firstLine="482"/>
              <w:rPr>
                <w:rFonts w:eastAsia="仿宋_GB2312"/>
                <w:b/>
                <w:sz w:val="24"/>
              </w:rPr>
            </w:pPr>
            <w:r w:rsidRPr="00B343DD">
              <w:rPr>
                <w:rFonts w:eastAsia="仿宋_GB2312"/>
                <w:b/>
                <w:sz w:val="24"/>
              </w:rPr>
              <w:t>1</w:t>
            </w:r>
            <w:r w:rsidR="00DA34B9" w:rsidRPr="00B343DD">
              <w:rPr>
                <w:rFonts w:eastAsia="仿宋_GB2312"/>
                <w:b/>
                <w:sz w:val="24"/>
              </w:rPr>
              <w:t>．</w:t>
            </w:r>
            <w:r w:rsidR="005F2491">
              <w:rPr>
                <w:rFonts w:eastAsia="仿宋_GB2312" w:hint="eastAsia"/>
                <w:b/>
                <w:sz w:val="24"/>
              </w:rPr>
              <w:t>首尾呼应，善始善终</w:t>
            </w:r>
          </w:p>
          <w:p w:rsidR="00600544" w:rsidRPr="008F608A" w:rsidRDefault="00536F92" w:rsidP="00F852E0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本节课引入时列举的</w:t>
            </w:r>
            <w:r>
              <w:rPr>
                <w:rFonts w:eastAsia="仿宋_GB2312" w:hint="eastAsia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个例子，在薄膜干涉的应用讨论中均给予解释，回答了最初的问题，首尾呼应。</w:t>
            </w:r>
          </w:p>
          <w:p w:rsidR="00536F92" w:rsidRDefault="00600544" w:rsidP="00536F92">
            <w:pPr>
              <w:spacing w:line="400" w:lineRule="exact"/>
              <w:ind w:firstLineChars="200" w:firstLine="482"/>
              <w:rPr>
                <w:rFonts w:eastAsia="仿宋_GB2312"/>
                <w:b/>
                <w:sz w:val="24"/>
              </w:rPr>
            </w:pPr>
            <w:r w:rsidRPr="00B343DD">
              <w:rPr>
                <w:rFonts w:eastAsia="仿宋_GB2312"/>
                <w:b/>
                <w:sz w:val="24"/>
              </w:rPr>
              <w:lastRenderedPageBreak/>
              <w:t>2</w:t>
            </w:r>
            <w:r w:rsidRPr="00B343DD">
              <w:rPr>
                <w:rFonts w:eastAsia="仿宋_GB2312"/>
                <w:b/>
                <w:sz w:val="24"/>
              </w:rPr>
              <w:t>．</w:t>
            </w:r>
            <w:r w:rsidR="00BB5754">
              <w:rPr>
                <w:rFonts w:eastAsia="仿宋_GB2312" w:hint="eastAsia"/>
                <w:b/>
                <w:sz w:val="24"/>
              </w:rPr>
              <w:t>量体裁衣，</w:t>
            </w:r>
            <w:r w:rsidR="00AA6AB0">
              <w:rPr>
                <w:rFonts w:eastAsia="仿宋_GB2312" w:hint="eastAsia"/>
                <w:b/>
                <w:sz w:val="24"/>
              </w:rPr>
              <w:t>根据</w:t>
            </w:r>
            <w:r w:rsidR="001D2A6C">
              <w:rPr>
                <w:rFonts w:eastAsia="仿宋_GB2312" w:hint="eastAsia"/>
                <w:b/>
                <w:sz w:val="24"/>
              </w:rPr>
              <w:t>教学内容</w:t>
            </w:r>
            <w:r w:rsidR="00AA6AB0">
              <w:rPr>
                <w:rFonts w:eastAsia="仿宋_GB2312" w:hint="eastAsia"/>
                <w:b/>
                <w:sz w:val="24"/>
              </w:rPr>
              <w:t>选择</w:t>
            </w:r>
            <w:r w:rsidR="001D2A6C">
              <w:rPr>
                <w:rFonts w:eastAsia="仿宋_GB2312" w:hint="eastAsia"/>
                <w:b/>
                <w:sz w:val="24"/>
              </w:rPr>
              <w:t>合适的教学方法</w:t>
            </w:r>
          </w:p>
          <w:p w:rsidR="00600544" w:rsidRPr="008F608A" w:rsidRDefault="00DC31F6" w:rsidP="00DC31F6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DC31F6">
              <w:rPr>
                <w:rFonts w:eastAsia="仿宋_GB2312" w:hint="eastAsia"/>
                <w:sz w:val="24"/>
              </w:rPr>
              <w:t>光学理论较为抽象，是大学物理学里学生普遍感觉较困难的章节。</w:t>
            </w:r>
            <w:r>
              <w:rPr>
                <w:rFonts w:eastAsia="仿宋_GB2312" w:hint="eastAsia"/>
                <w:sz w:val="24"/>
              </w:rPr>
              <w:t>而</w:t>
            </w:r>
            <w:r w:rsidR="00DA0B40" w:rsidRPr="00DA0B40">
              <w:rPr>
                <w:rFonts w:eastAsia="仿宋_GB2312" w:hint="eastAsia"/>
                <w:sz w:val="24"/>
              </w:rPr>
              <w:t>薄膜干涉</w:t>
            </w:r>
            <w:r>
              <w:rPr>
                <w:rFonts w:eastAsia="仿宋_GB2312" w:hint="eastAsia"/>
                <w:sz w:val="24"/>
              </w:rPr>
              <w:t>是其中</w:t>
            </w:r>
            <w:r w:rsidR="00DA0B40" w:rsidRPr="00DA0B40">
              <w:rPr>
                <w:rFonts w:eastAsia="仿宋_GB2312" w:hint="eastAsia"/>
                <w:sz w:val="24"/>
              </w:rPr>
              <w:t>相对简单的内容</w:t>
            </w:r>
            <w:r>
              <w:rPr>
                <w:rFonts w:eastAsia="仿宋_GB2312" w:hint="eastAsia"/>
                <w:sz w:val="24"/>
              </w:rPr>
              <w:t>。因此，本节课</w:t>
            </w:r>
            <w:r w:rsidR="0060275C">
              <w:rPr>
                <w:rFonts w:eastAsia="仿宋_GB2312" w:hint="eastAsia"/>
                <w:sz w:val="24"/>
              </w:rPr>
              <w:t>以启发引导为主，较多地采用提问、讨论的形式，</w:t>
            </w:r>
            <w:r>
              <w:rPr>
                <w:rFonts w:eastAsia="仿宋_GB2312" w:hint="eastAsia"/>
                <w:sz w:val="24"/>
              </w:rPr>
              <w:t>调动学生的主观能动性，一方面培养学生主动思考、学习的能力，另一方面，通过自己的努力得出结论</w:t>
            </w:r>
            <w:r w:rsidR="00864EBA">
              <w:rPr>
                <w:rFonts w:eastAsia="仿宋_GB2312" w:hint="eastAsia"/>
                <w:sz w:val="24"/>
              </w:rPr>
              <w:t>对学生也是很大的肯定，</w:t>
            </w:r>
            <w:r w:rsidR="001B1C21">
              <w:rPr>
                <w:rFonts w:eastAsia="仿宋_GB2312" w:hint="eastAsia"/>
                <w:sz w:val="24"/>
              </w:rPr>
              <w:t>有助于提高学生的自信心，在后续较难课程的学习中</w:t>
            </w:r>
            <w:r w:rsidR="00CD0CA3">
              <w:rPr>
                <w:rFonts w:eastAsia="仿宋_GB2312" w:hint="eastAsia"/>
                <w:sz w:val="24"/>
              </w:rPr>
              <w:t>迎难而上，</w:t>
            </w:r>
            <w:r w:rsidR="001B1C21">
              <w:rPr>
                <w:rFonts w:eastAsia="仿宋_GB2312" w:hint="eastAsia"/>
                <w:sz w:val="24"/>
              </w:rPr>
              <w:t>更加主动。</w:t>
            </w:r>
          </w:p>
          <w:p w:rsidR="00DA34B9" w:rsidRPr="00B343DD" w:rsidRDefault="00600544" w:rsidP="00B343DD">
            <w:pPr>
              <w:spacing w:line="400" w:lineRule="exact"/>
              <w:ind w:firstLineChars="200" w:firstLine="482"/>
              <w:rPr>
                <w:rFonts w:eastAsia="仿宋_GB2312"/>
                <w:b/>
                <w:sz w:val="24"/>
              </w:rPr>
            </w:pPr>
            <w:r w:rsidRPr="00B343DD">
              <w:rPr>
                <w:rFonts w:eastAsia="仿宋_GB2312"/>
                <w:b/>
                <w:sz w:val="24"/>
              </w:rPr>
              <w:t>3</w:t>
            </w:r>
            <w:r w:rsidRPr="00B343DD">
              <w:rPr>
                <w:rFonts w:eastAsia="仿宋_GB2312"/>
                <w:b/>
                <w:sz w:val="24"/>
              </w:rPr>
              <w:t>．</w:t>
            </w:r>
            <w:r w:rsidR="007D1B4E">
              <w:rPr>
                <w:rFonts w:eastAsia="仿宋_GB2312" w:hint="eastAsia"/>
                <w:b/>
                <w:sz w:val="24"/>
              </w:rPr>
              <w:t>学以致用，</w:t>
            </w:r>
            <w:r w:rsidR="008036B4">
              <w:rPr>
                <w:rFonts w:eastAsia="仿宋_GB2312" w:hint="eastAsia"/>
                <w:b/>
                <w:sz w:val="24"/>
              </w:rPr>
              <w:t>理论</w:t>
            </w:r>
            <w:r w:rsidR="00151448">
              <w:rPr>
                <w:rFonts w:eastAsia="仿宋_GB2312" w:hint="eastAsia"/>
                <w:b/>
                <w:sz w:val="24"/>
              </w:rPr>
              <w:t>联系实际</w:t>
            </w:r>
          </w:p>
          <w:p w:rsidR="00EB1FDC" w:rsidRDefault="00AB3ABE" w:rsidP="003635C6">
            <w:pPr>
              <w:spacing w:line="400" w:lineRule="exact"/>
              <w:ind w:firstLineChars="200" w:firstLine="480"/>
              <w:rPr>
                <w:rFonts w:eastAsia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sz w:val="24"/>
              </w:rPr>
              <w:t>物理既是一门基础学科，也是一门应用学科。对我校学生来说，学习大学物理学，</w:t>
            </w:r>
            <w:r w:rsidR="00D66A2B">
              <w:rPr>
                <w:rFonts w:eastAsia="仿宋_GB2312" w:hint="eastAsia"/>
                <w:sz w:val="24"/>
              </w:rPr>
              <w:t>一方面是为了</w:t>
            </w:r>
            <w:r>
              <w:rPr>
                <w:rFonts w:eastAsia="仿宋_GB2312" w:hint="eastAsia"/>
                <w:sz w:val="24"/>
              </w:rPr>
              <w:t>建立完备的基础知识体系，另一方面也要力争与自己的专业相结合，达到学以致用的目的。因此，在</w:t>
            </w:r>
            <w:r w:rsidR="00560F96">
              <w:rPr>
                <w:rFonts w:eastAsia="仿宋_GB2312" w:hint="eastAsia"/>
                <w:sz w:val="24"/>
              </w:rPr>
              <w:t>大学物理学</w:t>
            </w:r>
            <w:r w:rsidR="0010357A">
              <w:rPr>
                <w:rFonts w:eastAsia="仿宋_GB2312" w:hint="eastAsia"/>
                <w:sz w:val="24"/>
              </w:rPr>
              <w:t>与实践应用联系较紧密的部分，都</w:t>
            </w:r>
            <w:r w:rsidR="00280E05">
              <w:rPr>
                <w:rFonts w:eastAsia="仿宋_GB2312" w:hint="eastAsia"/>
                <w:sz w:val="24"/>
              </w:rPr>
              <w:t>精心筛选，</w:t>
            </w:r>
            <w:r w:rsidR="0010357A">
              <w:rPr>
                <w:rFonts w:eastAsia="仿宋_GB2312" w:hint="eastAsia"/>
                <w:sz w:val="24"/>
              </w:rPr>
              <w:t>引入</w:t>
            </w:r>
            <w:r w:rsidR="00151448">
              <w:rPr>
                <w:rFonts w:eastAsia="仿宋_GB2312" w:hint="eastAsia"/>
                <w:sz w:val="24"/>
              </w:rPr>
              <w:t>应用实例</w:t>
            </w:r>
            <w:r w:rsidR="003F1123">
              <w:rPr>
                <w:rFonts w:eastAsia="仿宋_GB2312" w:hint="eastAsia"/>
                <w:sz w:val="24"/>
              </w:rPr>
              <w:t>，培养学生理论联系实际的能力</w:t>
            </w:r>
            <w:r w:rsidR="00151448">
              <w:rPr>
                <w:rFonts w:eastAsia="仿宋_GB2312" w:hint="eastAsia"/>
                <w:sz w:val="24"/>
              </w:rPr>
              <w:t>。</w:t>
            </w:r>
            <w:r w:rsidR="003635C6">
              <w:rPr>
                <w:rFonts w:eastAsia="仿宋_GB2312" w:hint="eastAsia"/>
                <w:sz w:val="24"/>
              </w:rPr>
              <w:t>本节课所举的例子中，</w:t>
            </w:r>
            <w:r w:rsidR="00D66A2B">
              <w:rPr>
                <w:rFonts w:eastAsia="仿宋_GB2312" w:hint="eastAsia"/>
                <w:sz w:val="24"/>
              </w:rPr>
              <w:t>相机镜头表面镀的增透膜、车窗玻璃表面镀的增反膜是生活中的常见应用；</w:t>
            </w:r>
            <w:r w:rsidR="00D66A2B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精密工件表面平整度的检查是工业生产中的实际例子；而果树林中铺设的增色反光膜更是物理</w:t>
            </w:r>
            <w:r w:rsidR="00560F96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原理</w:t>
            </w:r>
            <w:r w:rsidR="00D66A2B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在农业生产中的典型应用。</w:t>
            </w:r>
          </w:p>
          <w:p w:rsidR="00C21350" w:rsidRPr="008F608A" w:rsidRDefault="0005176C" w:rsidP="003635C6">
            <w:pPr>
              <w:spacing w:line="400" w:lineRule="exact"/>
              <w:ind w:firstLineChars="200" w:firstLine="480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由于能力水平所限，这节课的教学设计方案仍存在有待</w:t>
            </w:r>
            <w:r w:rsidR="00577CFD">
              <w:rPr>
                <w:rFonts w:eastAsia="仿宋_GB2312" w:hint="eastAsia"/>
                <w:sz w:val="24"/>
              </w:rPr>
              <w:t>完善改进</w:t>
            </w:r>
            <w:r>
              <w:rPr>
                <w:rFonts w:eastAsia="仿宋_GB2312" w:hint="eastAsia"/>
                <w:sz w:val="24"/>
              </w:rPr>
              <w:t>的地方，敬请各位</w:t>
            </w:r>
            <w:r w:rsidR="00BE1B28">
              <w:rPr>
                <w:rFonts w:eastAsia="仿宋_GB2312" w:hint="eastAsia"/>
                <w:sz w:val="24"/>
              </w:rPr>
              <w:t>专家</w:t>
            </w:r>
            <w:r>
              <w:rPr>
                <w:rFonts w:eastAsia="仿宋_GB2312" w:hint="eastAsia"/>
                <w:sz w:val="24"/>
              </w:rPr>
              <w:t>老师批评指正！</w:t>
            </w:r>
          </w:p>
        </w:tc>
      </w:tr>
    </w:tbl>
    <w:p w:rsidR="00510B0C" w:rsidRPr="00E15001" w:rsidRDefault="00510B0C" w:rsidP="00BD500E">
      <w:pPr>
        <w:pStyle w:val="title"/>
        <w:spacing w:before="0" w:beforeAutospacing="0" w:after="0" w:afterAutospacing="0"/>
        <w:jc w:val="center"/>
        <w:rPr>
          <w:sz w:val="24"/>
        </w:rPr>
      </w:pPr>
    </w:p>
    <w:sectPr w:rsidR="00510B0C" w:rsidRPr="00E15001" w:rsidSect="00162660">
      <w:headerReference w:type="even" r:id="rId18"/>
      <w:headerReference w:type="default" r:id="rId19"/>
      <w:footerReference w:type="even" r:id="rId20"/>
      <w:footerReference w:type="default" r:id="rId21"/>
      <w:pgSz w:w="11906" w:h="16838" w:code="9"/>
      <w:pgMar w:top="1304" w:right="1134" w:bottom="1134" w:left="1247" w:header="851" w:footer="992" w:gutter="0"/>
      <w:pgNumType w:start="1" w:chapStyle="1"/>
      <w:cols w:space="425"/>
      <w:docGrid w:type="lines" w:linePitch="4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4AD" w:rsidRDefault="00E334AD">
      <w:r>
        <w:separator/>
      </w:r>
    </w:p>
  </w:endnote>
  <w:endnote w:type="continuationSeparator" w:id="1">
    <w:p w:rsidR="00E334AD" w:rsidRDefault="00E33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AF4" w:rsidRDefault="000A3BE2" w:rsidP="009D13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0AF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2C60">
      <w:rPr>
        <w:rStyle w:val="a5"/>
        <w:noProof/>
      </w:rPr>
      <w:t>4</w:t>
    </w:r>
    <w:r>
      <w:rPr>
        <w:rStyle w:val="a5"/>
      </w:rPr>
      <w:fldChar w:fldCharType="end"/>
    </w:r>
  </w:p>
  <w:p w:rsidR="00320AF4" w:rsidRDefault="00320AF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AF4" w:rsidRDefault="000A3BE2" w:rsidP="009D13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0AF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2C60">
      <w:rPr>
        <w:rStyle w:val="a5"/>
        <w:noProof/>
      </w:rPr>
      <w:t>5</w:t>
    </w:r>
    <w:r>
      <w:rPr>
        <w:rStyle w:val="a5"/>
      </w:rPr>
      <w:fldChar w:fldCharType="end"/>
    </w:r>
  </w:p>
  <w:p w:rsidR="00320AF4" w:rsidRDefault="00320AF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4AD" w:rsidRDefault="00E334AD">
      <w:r>
        <w:separator/>
      </w:r>
    </w:p>
  </w:footnote>
  <w:footnote w:type="continuationSeparator" w:id="1">
    <w:p w:rsidR="00E334AD" w:rsidRDefault="00E33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AF4" w:rsidRPr="002225C9" w:rsidRDefault="00320AF4" w:rsidP="002225C9">
    <w:pPr>
      <w:pStyle w:val="a6"/>
      <w:rPr>
        <w:rFonts w:ascii="楷体_GB2312" w:eastAsia="楷体_GB2312"/>
        <w:sz w:val="21"/>
        <w:szCs w:val="21"/>
      </w:rPr>
    </w:pPr>
    <w:r>
      <w:rPr>
        <w:rFonts w:ascii="楷体_GB2312" w:eastAsia="楷体_GB2312" w:hint="eastAsia"/>
        <w:sz w:val="21"/>
        <w:szCs w:val="21"/>
      </w:rPr>
      <w:t>2015年西北农林科技大学青年教师讲课比赛教学设计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AF4" w:rsidRPr="006570C5" w:rsidRDefault="00320AF4">
    <w:pPr>
      <w:pStyle w:val="a6"/>
      <w:rPr>
        <w:rFonts w:ascii="楷体_GB2312" w:eastAsia="楷体_GB2312"/>
        <w:sz w:val="21"/>
        <w:szCs w:val="21"/>
      </w:rPr>
    </w:pPr>
    <w:r>
      <w:rPr>
        <w:rFonts w:ascii="楷体_GB2312" w:eastAsia="楷体_GB2312" w:hint="eastAsia"/>
        <w:sz w:val="21"/>
        <w:szCs w:val="21"/>
      </w:rPr>
      <w:t>2015年西北农林科技大学青年教师讲课比赛教学设计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9.6pt;height:9.6pt" o:bullet="t">
        <v:imagedata r:id="rId1" o:title="clip_image001"/>
      </v:shape>
    </w:pict>
  </w:numPicBullet>
  <w:numPicBullet w:numPicBulletId="1">
    <w:pict>
      <v:shape id="_x0000_i1063" type="#_x0000_t75" style="width:9.6pt;height:9.6pt" o:bullet="t">
        <v:imagedata r:id="rId2" o:title="BD21298_"/>
      </v:shape>
    </w:pict>
  </w:numPicBullet>
  <w:abstractNum w:abstractNumId="0">
    <w:nsid w:val="00FD2AB4"/>
    <w:multiLevelType w:val="hybridMultilevel"/>
    <w:tmpl w:val="B518CB4A"/>
    <w:lvl w:ilvl="0" w:tplc="84E2411C">
      <w:start w:val="1"/>
      <w:numFmt w:val="decimalEnclosedCircle"/>
      <w:lvlText w:val="%1"/>
      <w:lvlJc w:val="left"/>
      <w:pPr>
        <w:ind w:left="840" w:hanging="360"/>
      </w:pPr>
      <w:rPr>
        <w:rFonts w:ascii="仿宋_GB2312" w:eastAsia="仿宋_GB2312" w:hint="eastAsia"/>
        <w:i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1F70272"/>
    <w:multiLevelType w:val="hybridMultilevel"/>
    <w:tmpl w:val="DFAA1860"/>
    <w:lvl w:ilvl="0" w:tplc="73CCB9BC">
      <w:start w:val="1"/>
      <w:numFmt w:val="bullet"/>
      <w:lvlText w:val="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3672321"/>
    <w:multiLevelType w:val="hybridMultilevel"/>
    <w:tmpl w:val="EE98D5E2"/>
    <w:lvl w:ilvl="0" w:tplc="505A1D7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0820579C"/>
    <w:multiLevelType w:val="hybridMultilevel"/>
    <w:tmpl w:val="582ACAE6"/>
    <w:lvl w:ilvl="0" w:tplc="EEE43B18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4EFC9526">
      <w:start w:val="1"/>
      <w:numFmt w:val="bullet"/>
      <w:lvlText w:val=""/>
      <w:lvlJc w:val="left"/>
      <w:pPr>
        <w:tabs>
          <w:tab w:val="num" w:pos="420"/>
        </w:tabs>
        <w:ind w:left="420" w:firstLine="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86F2AC6"/>
    <w:multiLevelType w:val="multilevel"/>
    <w:tmpl w:val="35ECEE8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09AC3092"/>
    <w:multiLevelType w:val="hybridMultilevel"/>
    <w:tmpl w:val="35AC67FC"/>
    <w:lvl w:ilvl="0" w:tplc="AB764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2924C4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EECA7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6147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12C6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9148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CD40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9206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8147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6">
    <w:nsid w:val="0A551CA0"/>
    <w:multiLevelType w:val="hybridMultilevel"/>
    <w:tmpl w:val="C4D837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D146AB7"/>
    <w:multiLevelType w:val="hybridMultilevel"/>
    <w:tmpl w:val="885CBEC2"/>
    <w:lvl w:ilvl="0" w:tplc="E5C44638">
      <w:start w:val="1"/>
      <w:numFmt w:val="bullet"/>
      <w:lvlText w:val=""/>
      <w:lvlPicBulletId w:val="1"/>
      <w:lvlJc w:val="left"/>
      <w:pPr>
        <w:tabs>
          <w:tab w:val="num" w:pos="42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1540A0F"/>
    <w:multiLevelType w:val="multilevel"/>
    <w:tmpl w:val="35ECEE8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335095E"/>
    <w:multiLevelType w:val="hybridMultilevel"/>
    <w:tmpl w:val="C34E1C46"/>
    <w:lvl w:ilvl="0" w:tplc="93965B74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15476A91"/>
    <w:multiLevelType w:val="hybridMultilevel"/>
    <w:tmpl w:val="19D2F268"/>
    <w:lvl w:ilvl="0" w:tplc="E5C44638">
      <w:start w:val="1"/>
      <w:numFmt w:val="bullet"/>
      <w:lvlText w:val=""/>
      <w:lvlPicBulletId w:val="1"/>
      <w:lvlJc w:val="left"/>
      <w:pPr>
        <w:tabs>
          <w:tab w:val="num" w:pos="42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6C94653"/>
    <w:multiLevelType w:val="hybridMultilevel"/>
    <w:tmpl w:val="35ECEE8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1822732C"/>
    <w:multiLevelType w:val="hybridMultilevel"/>
    <w:tmpl w:val="447E25F0"/>
    <w:lvl w:ilvl="0" w:tplc="D3527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9DDED9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6546B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2729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9226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D8C3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E0280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00CC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9EE9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3">
    <w:nsid w:val="18B35096"/>
    <w:multiLevelType w:val="hybridMultilevel"/>
    <w:tmpl w:val="A63E4416"/>
    <w:lvl w:ilvl="0" w:tplc="73CCB9BC">
      <w:start w:val="1"/>
      <w:numFmt w:val="bullet"/>
      <w:lvlText w:val="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1AF27640"/>
    <w:multiLevelType w:val="hybridMultilevel"/>
    <w:tmpl w:val="9942EB60"/>
    <w:lvl w:ilvl="0" w:tplc="325AF64A">
      <w:start w:val="1"/>
      <w:numFmt w:val="none"/>
      <w:lvlText w:val="一、"/>
      <w:lvlJc w:val="left"/>
      <w:pPr>
        <w:tabs>
          <w:tab w:val="num" w:pos="972"/>
        </w:tabs>
        <w:ind w:left="972" w:hanging="492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5">
    <w:nsid w:val="1DBE45C6"/>
    <w:multiLevelType w:val="hybridMultilevel"/>
    <w:tmpl w:val="47C811D2"/>
    <w:lvl w:ilvl="0" w:tplc="793ED926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1E073440"/>
    <w:multiLevelType w:val="multilevel"/>
    <w:tmpl w:val="D090C89A"/>
    <w:lvl w:ilvl="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1EC11C82"/>
    <w:multiLevelType w:val="hybridMultilevel"/>
    <w:tmpl w:val="D6948432"/>
    <w:lvl w:ilvl="0" w:tplc="C582C1FE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21474816"/>
    <w:multiLevelType w:val="hybridMultilevel"/>
    <w:tmpl w:val="4DBCB35C"/>
    <w:lvl w:ilvl="0" w:tplc="EEE43B18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22984A29"/>
    <w:multiLevelType w:val="hybridMultilevel"/>
    <w:tmpl w:val="9738ACFA"/>
    <w:lvl w:ilvl="0" w:tplc="A7501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2CA668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B5C4B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E505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32C1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EA40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49E6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F5EB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A349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0">
    <w:nsid w:val="280D223D"/>
    <w:multiLevelType w:val="hybridMultilevel"/>
    <w:tmpl w:val="8A844EAE"/>
    <w:lvl w:ilvl="0" w:tplc="4EFC9526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2A1E6EAB"/>
    <w:multiLevelType w:val="hybridMultilevel"/>
    <w:tmpl w:val="23DCFD1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2A6653BF"/>
    <w:multiLevelType w:val="hybridMultilevel"/>
    <w:tmpl w:val="430A557E"/>
    <w:lvl w:ilvl="0" w:tplc="5950CB36">
      <w:start w:val="1"/>
      <w:numFmt w:val="decimalEnclosedCircle"/>
      <w:lvlText w:val="%1"/>
      <w:lvlJc w:val="left"/>
      <w:pPr>
        <w:ind w:left="840" w:hanging="360"/>
      </w:pPr>
      <w:rPr>
        <w:rFonts w:ascii="仿宋_GB2312" w:eastAsia="仿宋_GB2312" w:hint="eastAsia"/>
        <w:i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>
    <w:nsid w:val="2CE17581"/>
    <w:multiLevelType w:val="multilevel"/>
    <w:tmpl w:val="23DCFD1E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31A3739D"/>
    <w:multiLevelType w:val="hybridMultilevel"/>
    <w:tmpl w:val="44B89762"/>
    <w:lvl w:ilvl="0" w:tplc="A366E956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34F72B29"/>
    <w:multiLevelType w:val="multilevel"/>
    <w:tmpl w:val="23DCFD1E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36F508C7"/>
    <w:multiLevelType w:val="hybridMultilevel"/>
    <w:tmpl w:val="D090C89A"/>
    <w:lvl w:ilvl="0" w:tplc="EEE43B18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3A5353E0"/>
    <w:multiLevelType w:val="hybridMultilevel"/>
    <w:tmpl w:val="3D1A5C50"/>
    <w:lvl w:ilvl="0" w:tplc="4EFC9526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3B7B181E"/>
    <w:multiLevelType w:val="hybridMultilevel"/>
    <w:tmpl w:val="D712859E"/>
    <w:lvl w:ilvl="0" w:tplc="FAE82738">
      <w:start w:val="4"/>
      <w:numFmt w:val="decimal"/>
      <w:lvlText w:val="%1."/>
      <w:lvlJc w:val="left"/>
      <w:pPr>
        <w:tabs>
          <w:tab w:val="num" w:pos="838"/>
        </w:tabs>
        <w:ind w:left="83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8"/>
        </w:tabs>
        <w:ind w:left="131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8"/>
        </w:tabs>
        <w:ind w:left="257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8"/>
        </w:tabs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8"/>
        </w:tabs>
        <w:ind w:left="383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8"/>
        </w:tabs>
        <w:ind w:left="4258" w:hanging="420"/>
      </w:pPr>
    </w:lvl>
  </w:abstractNum>
  <w:abstractNum w:abstractNumId="29">
    <w:nsid w:val="40220943"/>
    <w:multiLevelType w:val="hybridMultilevel"/>
    <w:tmpl w:val="3424B204"/>
    <w:lvl w:ilvl="0" w:tplc="88C8F3C4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0">
    <w:nsid w:val="413678DC"/>
    <w:multiLevelType w:val="hybridMultilevel"/>
    <w:tmpl w:val="83168B7A"/>
    <w:lvl w:ilvl="0" w:tplc="619E81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FC9526">
      <w:start w:val="1"/>
      <w:numFmt w:val="bullet"/>
      <w:lvlText w:val="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  <w:color w:val="auto"/>
      </w:rPr>
    </w:lvl>
    <w:lvl w:ilvl="2" w:tplc="CD8E77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44E0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A8BF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FCBA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605B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E49C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84D7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42575120"/>
    <w:multiLevelType w:val="hybridMultilevel"/>
    <w:tmpl w:val="B1661774"/>
    <w:lvl w:ilvl="0" w:tplc="061820E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2">
    <w:nsid w:val="4C4713CB"/>
    <w:multiLevelType w:val="hybridMultilevel"/>
    <w:tmpl w:val="4EEC0424"/>
    <w:lvl w:ilvl="0" w:tplc="4EFC9526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4DC83471"/>
    <w:multiLevelType w:val="hybridMultilevel"/>
    <w:tmpl w:val="E3A836EE"/>
    <w:lvl w:ilvl="0" w:tplc="41B8B204">
      <w:start w:val="4"/>
      <w:numFmt w:val="decimal"/>
      <w:lvlText w:val="%1."/>
      <w:lvlJc w:val="left"/>
      <w:pPr>
        <w:tabs>
          <w:tab w:val="num" w:pos="838"/>
        </w:tabs>
        <w:ind w:left="83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8"/>
        </w:tabs>
        <w:ind w:left="131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8"/>
        </w:tabs>
        <w:ind w:left="257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8"/>
        </w:tabs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8"/>
        </w:tabs>
        <w:ind w:left="383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8"/>
        </w:tabs>
        <w:ind w:left="4258" w:hanging="420"/>
      </w:pPr>
    </w:lvl>
  </w:abstractNum>
  <w:abstractNum w:abstractNumId="34">
    <w:nsid w:val="4EED2682"/>
    <w:multiLevelType w:val="hybridMultilevel"/>
    <w:tmpl w:val="03F05F9A"/>
    <w:lvl w:ilvl="0" w:tplc="91026902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5">
    <w:nsid w:val="52A95983"/>
    <w:multiLevelType w:val="hybridMultilevel"/>
    <w:tmpl w:val="1EBA3806"/>
    <w:lvl w:ilvl="0" w:tplc="4EFC9526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53FC209F"/>
    <w:multiLevelType w:val="hybridMultilevel"/>
    <w:tmpl w:val="3DECFC2C"/>
    <w:lvl w:ilvl="0" w:tplc="E5C44638">
      <w:start w:val="1"/>
      <w:numFmt w:val="bullet"/>
      <w:lvlText w:val=""/>
      <w:lvlPicBulletId w:val="1"/>
      <w:lvlJc w:val="left"/>
      <w:pPr>
        <w:tabs>
          <w:tab w:val="num" w:pos="42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57982AB5"/>
    <w:multiLevelType w:val="hybridMultilevel"/>
    <w:tmpl w:val="A3E89940"/>
    <w:lvl w:ilvl="0" w:tplc="99C6B984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5F841834"/>
    <w:multiLevelType w:val="hybridMultilevel"/>
    <w:tmpl w:val="0ECABE92"/>
    <w:lvl w:ilvl="0" w:tplc="4EFC9526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73CCB9BC">
      <w:start w:val="1"/>
      <w:numFmt w:val="bullet"/>
      <w:lvlText w:val="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auto"/>
      </w:rPr>
    </w:lvl>
    <w:lvl w:ilvl="2" w:tplc="4EFC9526">
      <w:start w:val="1"/>
      <w:numFmt w:val="bullet"/>
      <w:lvlText w:val=""/>
      <w:lvlJc w:val="left"/>
      <w:pPr>
        <w:tabs>
          <w:tab w:val="num" w:pos="840"/>
        </w:tabs>
        <w:ind w:left="840" w:firstLine="0"/>
      </w:pPr>
      <w:rPr>
        <w:rFonts w:ascii="Wingdings" w:hAnsi="Wingdings" w:hint="default"/>
        <w:color w:val="auto"/>
      </w:rPr>
    </w:lvl>
    <w:lvl w:ilvl="3" w:tplc="73CCB9BC">
      <w:start w:val="1"/>
      <w:numFmt w:val="bullet"/>
      <w:lvlText w:val="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color w:val="auto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61647354"/>
    <w:multiLevelType w:val="hybridMultilevel"/>
    <w:tmpl w:val="A6D85AA2"/>
    <w:lvl w:ilvl="0" w:tplc="EEE43B18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63003BC5"/>
    <w:multiLevelType w:val="hybridMultilevel"/>
    <w:tmpl w:val="65EC7FBA"/>
    <w:lvl w:ilvl="0" w:tplc="E5C44638">
      <w:start w:val="1"/>
      <w:numFmt w:val="bullet"/>
      <w:lvlText w:val=""/>
      <w:lvlPicBulletId w:val="1"/>
      <w:lvlJc w:val="left"/>
      <w:pPr>
        <w:tabs>
          <w:tab w:val="num" w:pos="42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>
    <w:nsid w:val="631605C3"/>
    <w:multiLevelType w:val="hybridMultilevel"/>
    <w:tmpl w:val="0C241692"/>
    <w:lvl w:ilvl="0" w:tplc="4EFC9526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>
    <w:nsid w:val="69D60F9D"/>
    <w:multiLevelType w:val="hybridMultilevel"/>
    <w:tmpl w:val="CD2A648C"/>
    <w:lvl w:ilvl="0" w:tplc="7EEE15D4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6C7C15B4"/>
    <w:multiLevelType w:val="hybridMultilevel"/>
    <w:tmpl w:val="41B88AA0"/>
    <w:lvl w:ilvl="0" w:tplc="4EFC9526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>
    <w:nsid w:val="6D330F6B"/>
    <w:multiLevelType w:val="hybridMultilevel"/>
    <w:tmpl w:val="6CE2A892"/>
    <w:lvl w:ilvl="0" w:tplc="5A3E5DF2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5">
    <w:nsid w:val="6E3D73AE"/>
    <w:multiLevelType w:val="hybridMultilevel"/>
    <w:tmpl w:val="644667FA"/>
    <w:lvl w:ilvl="0" w:tplc="4EFC9526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>
    <w:nsid w:val="76ED3658"/>
    <w:multiLevelType w:val="hybridMultilevel"/>
    <w:tmpl w:val="215C3A4E"/>
    <w:lvl w:ilvl="0" w:tplc="73CCB9BC">
      <w:start w:val="1"/>
      <w:numFmt w:val="bullet"/>
      <w:lvlText w:val="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7">
    <w:nsid w:val="771653B2"/>
    <w:multiLevelType w:val="hybridMultilevel"/>
    <w:tmpl w:val="D200C986"/>
    <w:lvl w:ilvl="0" w:tplc="729C5A8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8">
    <w:nsid w:val="78A23A95"/>
    <w:multiLevelType w:val="hybridMultilevel"/>
    <w:tmpl w:val="42A65DFA"/>
    <w:lvl w:ilvl="0" w:tplc="E5C44638">
      <w:start w:val="1"/>
      <w:numFmt w:val="bullet"/>
      <w:lvlText w:val=""/>
      <w:lvlPicBulletId w:val="1"/>
      <w:lvlJc w:val="left"/>
      <w:pPr>
        <w:tabs>
          <w:tab w:val="num" w:pos="42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39"/>
  </w:num>
  <w:num w:numId="3">
    <w:abstractNumId w:val="46"/>
  </w:num>
  <w:num w:numId="4">
    <w:abstractNumId w:val="11"/>
  </w:num>
  <w:num w:numId="5">
    <w:abstractNumId w:val="14"/>
  </w:num>
  <w:num w:numId="6">
    <w:abstractNumId w:val="21"/>
  </w:num>
  <w:num w:numId="7">
    <w:abstractNumId w:val="8"/>
  </w:num>
  <w:num w:numId="8">
    <w:abstractNumId w:val="3"/>
  </w:num>
  <w:num w:numId="9">
    <w:abstractNumId w:val="4"/>
  </w:num>
  <w:num w:numId="10">
    <w:abstractNumId w:val="18"/>
  </w:num>
  <w:num w:numId="11">
    <w:abstractNumId w:val="26"/>
  </w:num>
  <w:num w:numId="12">
    <w:abstractNumId w:val="25"/>
  </w:num>
  <w:num w:numId="13">
    <w:abstractNumId w:val="1"/>
  </w:num>
  <w:num w:numId="14">
    <w:abstractNumId w:val="23"/>
  </w:num>
  <w:num w:numId="15">
    <w:abstractNumId w:val="13"/>
  </w:num>
  <w:num w:numId="16">
    <w:abstractNumId w:val="16"/>
  </w:num>
  <w:num w:numId="17">
    <w:abstractNumId w:val="32"/>
  </w:num>
  <w:num w:numId="18">
    <w:abstractNumId w:val="20"/>
  </w:num>
  <w:num w:numId="19">
    <w:abstractNumId w:val="45"/>
  </w:num>
  <w:num w:numId="20">
    <w:abstractNumId w:val="2"/>
  </w:num>
  <w:num w:numId="21">
    <w:abstractNumId w:val="44"/>
  </w:num>
  <w:num w:numId="22">
    <w:abstractNumId w:val="29"/>
  </w:num>
  <w:num w:numId="23">
    <w:abstractNumId w:val="47"/>
  </w:num>
  <w:num w:numId="24">
    <w:abstractNumId w:val="35"/>
  </w:num>
  <w:num w:numId="25">
    <w:abstractNumId w:val="31"/>
  </w:num>
  <w:num w:numId="26">
    <w:abstractNumId w:val="27"/>
  </w:num>
  <w:num w:numId="27">
    <w:abstractNumId w:val="43"/>
  </w:num>
  <w:num w:numId="28">
    <w:abstractNumId w:val="24"/>
  </w:num>
  <w:num w:numId="29">
    <w:abstractNumId w:val="30"/>
  </w:num>
  <w:num w:numId="30">
    <w:abstractNumId w:val="38"/>
  </w:num>
  <w:num w:numId="31">
    <w:abstractNumId w:val="28"/>
  </w:num>
  <w:num w:numId="32">
    <w:abstractNumId w:val="33"/>
  </w:num>
  <w:num w:numId="33">
    <w:abstractNumId w:val="34"/>
  </w:num>
  <w:num w:numId="34">
    <w:abstractNumId w:val="41"/>
  </w:num>
  <w:num w:numId="35">
    <w:abstractNumId w:val="10"/>
  </w:num>
  <w:num w:numId="36">
    <w:abstractNumId w:val="48"/>
  </w:num>
  <w:num w:numId="37">
    <w:abstractNumId w:val="36"/>
  </w:num>
  <w:num w:numId="38">
    <w:abstractNumId w:val="7"/>
  </w:num>
  <w:num w:numId="39">
    <w:abstractNumId w:val="40"/>
  </w:num>
  <w:num w:numId="40">
    <w:abstractNumId w:val="42"/>
  </w:num>
  <w:num w:numId="41">
    <w:abstractNumId w:val="37"/>
  </w:num>
  <w:num w:numId="42">
    <w:abstractNumId w:val="12"/>
  </w:num>
  <w:num w:numId="43">
    <w:abstractNumId w:val="19"/>
  </w:num>
  <w:num w:numId="44">
    <w:abstractNumId w:val="5"/>
  </w:num>
  <w:num w:numId="45">
    <w:abstractNumId w:val="6"/>
  </w:num>
  <w:num w:numId="46">
    <w:abstractNumId w:val="0"/>
  </w:num>
  <w:num w:numId="47">
    <w:abstractNumId w:val="22"/>
  </w:num>
  <w:num w:numId="48">
    <w:abstractNumId w:val="9"/>
  </w:num>
  <w:num w:numId="4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2"/>
  <w:drawingGridVerticalSpacing w:val="4"/>
  <w:displayHorizontalDrawingGridEvery w:val="0"/>
  <w:characterSpacingControl w:val="compressPunctuation"/>
  <w:hdrShapeDefaults>
    <o:shapedefaults v:ext="edit" spidmax="28674" fill="f" fillcolor="#ff9" stroke="f" strokecolor="blue">
      <v:fill color="#ff9" opacity="41943f" on="f"/>
      <v:stroke color="blue" on="f"/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CF2"/>
    <w:rsid w:val="00004914"/>
    <w:rsid w:val="000051C1"/>
    <w:rsid w:val="000130D4"/>
    <w:rsid w:val="00014474"/>
    <w:rsid w:val="00014926"/>
    <w:rsid w:val="000167CF"/>
    <w:rsid w:val="000254AF"/>
    <w:rsid w:val="00026A02"/>
    <w:rsid w:val="000371E1"/>
    <w:rsid w:val="00044AC6"/>
    <w:rsid w:val="00044E5D"/>
    <w:rsid w:val="0005176C"/>
    <w:rsid w:val="0005695B"/>
    <w:rsid w:val="000647C5"/>
    <w:rsid w:val="00064A5F"/>
    <w:rsid w:val="000671D6"/>
    <w:rsid w:val="0007132E"/>
    <w:rsid w:val="0007161B"/>
    <w:rsid w:val="0007621D"/>
    <w:rsid w:val="00076545"/>
    <w:rsid w:val="00080EF4"/>
    <w:rsid w:val="00081D5D"/>
    <w:rsid w:val="00082CF4"/>
    <w:rsid w:val="00084971"/>
    <w:rsid w:val="00084FB4"/>
    <w:rsid w:val="000902C9"/>
    <w:rsid w:val="000946FC"/>
    <w:rsid w:val="000959C0"/>
    <w:rsid w:val="000969D5"/>
    <w:rsid w:val="00096F56"/>
    <w:rsid w:val="000A3BE2"/>
    <w:rsid w:val="000A716D"/>
    <w:rsid w:val="000B177A"/>
    <w:rsid w:val="000B7548"/>
    <w:rsid w:val="000C08EA"/>
    <w:rsid w:val="000C6D29"/>
    <w:rsid w:val="000D3B3C"/>
    <w:rsid w:val="000D5693"/>
    <w:rsid w:val="000D7062"/>
    <w:rsid w:val="000E0705"/>
    <w:rsid w:val="000E14E8"/>
    <w:rsid w:val="000E3BB0"/>
    <w:rsid w:val="000E4EA5"/>
    <w:rsid w:val="000E5B48"/>
    <w:rsid w:val="000F00FE"/>
    <w:rsid w:val="000F0227"/>
    <w:rsid w:val="000F0784"/>
    <w:rsid w:val="000F2A18"/>
    <w:rsid w:val="00100EA0"/>
    <w:rsid w:val="0010357A"/>
    <w:rsid w:val="00106F45"/>
    <w:rsid w:val="00120A49"/>
    <w:rsid w:val="001370DB"/>
    <w:rsid w:val="00137700"/>
    <w:rsid w:val="00144BDA"/>
    <w:rsid w:val="00151448"/>
    <w:rsid w:val="0015236B"/>
    <w:rsid w:val="00162660"/>
    <w:rsid w:val="001627EA"/>
    <w:rsid w:val="00170E9F"/>
    <w:rsid w:val="00171187"/>
    <w:rsid w:val="00174736"/>
    <w:rsid w:val="001828C4"/>
    <w:rsid w:val="00191054"/>
    <w:rsid w:val="0019171B"/>
    <w:rsid w:val="00192714"/>
    <w:rsid w:val="00193457"/>
    <w:rsid w:val="001A0F9F"/>
    <w:rsid w:val="001B1C21"/>
    <w:rsid w:val="001C08B8"/>
    <w:rsid w:val="001C14D3"/>
    <w:rsid w:val="001C253A"/>
    <w:rsid w:val="001C6667"/>
    <w:rsid w:val="001D2A6C"/>
    <w:rsid w:val="001E24CE"/>
    <w:rsid w:val="001E5E23"/>
    <w:rsid w:val="001E5F39"/>
    <w:rsid w:val="001E6FC0"/>
    <w:rsid w:val="001F0572"/>
    <w:rsid w:val="00211FD5"/>
    <w:rsid w:val="00212512"/>
    <w:rsid w:val="00213453"/>
    <w:rsid w:val="002174D1"/>
    <w:rsid w:val="00217DDD"/>
    <w:rsid w:val="00220163"/>
    <w:rsid w:val="002225C9"/>
    <w:rsid w:val="0022466C"/>
    <w:rsid w:val="00224A9E"/>
    <w:rsid w:val="00227001"/>
    <w:rsid w:val="0023023D"/>
    <w:rsid w:val="00245A6F"/>
    <w:rsid w:val="00246521"/>
    <w:rsid w:val="0026216B"/>
    <w:rsid w:val="00275CE3"/>
    <w:rsid w:val="00275E71"/>
    <w:rsid w:val="00280E05"/>
    <w:rsid w:val="002819DC"/>
    <w:rsid w:val="002848C9"/>
    <w:rsid w:val="002A2888"/>
    <w:rsid w:val="002B0B05"/>
    <w:rsid w:val="002B27BD"/>
    <w:rsid w:val="002C0415"/>
    <w:rsid w:val="002C293A"/>
    <w:rsid w:val="002C2FE4"/>
    <w:rsid w:val="002E062A"/>
    <w:rsid w:val="002E1304"/>
    <w:rsid w:val="002F7871"/>
    <w:rsid w:val="00300ACF"/>
    <w:rsid w:val="00300B33"/>
    <w:rsid w:val="00302903"/>
    <w:rsid w:val="00303DD7"/>
    <w:rsid w:val="003049C0"/>
    <w:rsid w:val="0030609F"/>
    <w:rsid w:val="00310891"/>
    <w:rsid w:val="00314916"/>
    <w:rsid w:val="00320AF4"/>
    <w:rsid w:val="003237CB"/>
    <w:rsid w:val="00323F1C"/>
    <w:rsid w:val="00336258"/>
    <w:rsid w:val="003408E8"/>
    <w:rsid w:val="00345A20"/>
    <w:rsid w:val="00346D99"/>
    <w:rsid w:val="00352A2C"/>
    <w:rsid w:val="00362F51"/>
    <w:rsid w:val="003635C6"/>
    <w:rsid w:val="00366F89"/>
    <w:rsid w:val="00373523"/>
    <w:rsid w:val="003753CD"/>
    <w:rsid w:val="003774C6"/>
    <w:rsid w:val="0038645F"/>
    <w:rsid w:val="00387FAC"/>
    <w:rsid w:val="00390888"/>
    <w:rsid w:val="00390C6B"/>
    <w:rsid w:val="00397EC4"/>
    <w:rsid w:val="003A016A"/>
    <w:rsid w:val="003A0424"/>
    <w:rsid w:val="003A5902"/>
    <w:rsid w:val="003A72E9"/>
    <w:rsid w:val="003B307D"/>
    <w:rsid w:val="003C0EAD"/>
    <w:rsid w:val="003C5B54"/>
    <w:rsid w:val="003D040C"/>
    <w:rsid w:val="003F0132"/>
    <w:rsid w:val="003F0A8D"/>
    <w:rsid w:val="003F1123"/>
    <w:rsid w:val="003F44F8"/>
    <w:rsid w:val="003F7059"/>
    <w:rsid w:val="004018BA"/>
    <w:rsid w:val="004048F3"/>
    <w:rsid w:val="004057B8"/>
    <w:rsid w:val="0041069F"/>
    <w:rsid w:val="00410E87"/>
    <w:rsid w:val="0041210B"/>
    <w:rsid w:val="00413D82"/>
    <w:rsid w:val="004174D5"/>
    <w:rsid w:val="004247CB"/>
    <w:rsid w:val="004258CA"/>
    <w:rsid w:val="00426E2F"/>
    <w:rsid w:val="004278DE"/>
    <w:rsid w:val="00432334"/>
    <w:rsid w:val="0043328D"/>
    <w:rsid w:val="00441ED4"/>
    <w:rsid w:val="0044262F"/>
    <w:rsid w:val="00452265"/>
    <w:rsid w:val="00452CA5"/>
    <w:rsid w:val="004561C5"/>
    <w:rsid w:val="0046352D"/>
    <w:rsid w:val="00467879"/>
    <w:rsid w:val="00467888"/>
    <w:rsid w:val="004714E7"/>
    <w:rsid w:val="00484F3F"/>
    <w:rsid w:val="004867A8"/>
    <w:rsid w:val="00490C0F"/>
    <w:rsid w:val="004940A8"/>
    <w:rsid w:val="004947C4"/>
    <w:rsid w:val="00494D96"/>
    <w:rsid w:val="00495F16"/>
    <w:rsid w:val="004A1041"/>
    <w:rsid w:val="004A723E"/>
    <w:rsid w:val="004A745C"/>
    <w:rsid w:val="004B508A"/>
    <w:rsid w:val="004B6AFF"/>
    <w:rsid w:val="004C24EB"/>
    <w:rsid w:val="004D5817"/>
    <w:rsid w:val="004D7646"/>
    <w:rsid w:val="004E2D73"/>
    <w:rsid w:val="004F032B"/>
    <w:rsid w:val="004F05BB"/>
    <w:rsid w:val="004F23DD"/>
    <w:rsid w:val="004F67DC"/>
    <w:rsid w:val="004F7BEF"/>
    <w:rsid w:val="00500301"/>
    <w:rsid w:val="00502D81"/>
    <w:rsid w:val="00503498"/>
    <w:rsid w:val="00505878"/>
    <w:rsid w:val="00506059"/>
    <w:rsid w:val="00510B0C"/>
    <w:rsid w:val="00513846"/>
    <w:rsid w:val="00514842"/>
    <w:rsid w:val="0051693A"/>
    <w:rsid w:val="00522A93"/>
    <w:rsid w:val="00525885"/>
    <w:rsid w:val="00526004"/>
    <w:rsid w:val="00527048"/>
    <w:rsid w:val="0052732F"/>
    <w:rsid w:val="005275AA"/>
    <w:rsid w:val="0053316B"/>
    <w:rsid w:val="00535AAA"/>
    <w:rsid w:val="00536F92"/>
    <w:rsid w:val="005432B6"/>
    <w:rsid w:val="00545075"/>
    <w:rsid w:val="00545789"/>
    <w:rsid w:val="005600DC"/>
    <w:rsid w:val="00560F96"/>
    <w:rsid w:val="005657B9"/>
    <w:rsid w:val="005742A7"/>
    <w:rsid w:val="00576CFD"/>
    <w:rsid w:val="00577CFD"/>
    <w:rsid w:val="0058278E"/>
    <w:rsid w:val="00585186"/>
    <w:rsid w:val="005A0F10"/>
    <w:rsid w:val="005A21F0"/>
    <w:rsid w:val="005B13B1"/>
    <w:rsid w:val="005B21FC"/>
    <w:rsid w:val="005B522B"/>
    <w:rsid w:val="005B76AE"/>
    <w:rsid w:val="005C5C32"/>
    <w:rsid w:val="005C690D"/>
    <w:rsid w:val="005C7471"/>
    <w:rsid w:val="005D066C"/>
    <w:rsid w:val="005D25E5"/>
    <w:rsid w:val="005D2A71"/>
    <w:rsid w:val="005D5DFF"/>
    <w:rsid w:val="005D7208"/>
    <w:rsid w:val="005D758A"/>
    <w:rsid w:val="005E03ED"/>
    <w:rsid w:val="005E24B1"/>
    <w:rsid w:val="005E2C60"/>
    <w:rsid w:val="005E3336"/>
    <w:rsid w:val="005E4A9A"/>
    <w:rsid w:val="005E65CA"/>
    <w:rsid w:val="005F1F04"/>
    <w:rsid w:val="005F2491"/>
    <w:rsid w:val="005F5016"/>
    <w:rsid w:val="005F5F25"/>
    <w:rsid w:val="00600544"/>
    <w:rsid w:val="0060275C"/>
    <w:rsid w:val="00605130"/>
    <w:rsid w:val="006114D5"/>
    <w:rsid w:val="006135DF"/>
    <w:rsid w:val="0061406A"/>
    <w:rsid w:val="006143F2"/>
    <w:rsid w:val="00622E92"/>
    <w:rsid w:val="00623DA6"/>
    <w:rsid w:val="006314B5"/>
    <w:rsid w:val="00643327"/>
    <w:rsid w:val="006448D0"/>
    <w:rsid w:val="00644E63"/>
    <w:rsid w:val="00647E3E"/>
    <w:rsid w:val="00647FDC"/>
    <w:rsid w:val="00651387"/>
    <w:rsid w:val="006513C0"/>
    <w:rsid w:val="00654A0F"/>
    <w:rsid w:val="006570C5"/>
    <w:rsid w:val="00661798"/>
    <w:rsid w:val="00664D6E"/>
    <w:rsid w:val="00665D52"/>
    <w:rsid w:val="00667207"/>
    <w:rsid w:val="00667E6B"/>
    <w:rsid w:val="00672317"/>
    <w:rsid w:val="0067599D"/>
    <w:rsid w:val="006767A2"/>
    <w:rsid w:val="006829CB"/>
    <w:rsid w:val="00682F48"/>
    <w:rsid w:val="00694C02"/>
    <w:rsid w:val="00695C2C"/>
    <w:rsid w:val="00695D5E"/>
    <w:rsid w:val="006A0961"/>
    <w:rsid w:val="006A13AE"/>
    <w:rsid w:val="006C030B"/>
    <w:rsid w:val="006C5718"/>
    <w:rsid w:val="006C6DEC"/>
    <w:rsid w:val="006E34C5"/>
    <w:rsid w:val="006F2D84"/>
    <w:rsid w:val="007018AA"/>
    <w:rsid w:val="00707343"/>
    <w:rsid w:val="007101E3"/>
    <w:rsid w:val="00711273"/>
    <w:rsid w:val="007123B2"/>
    <w:rsid w:val="00713056"/>
    <w:rsid w:val="00716196"/>
    <w:rsid w:val="00722FB2"/>
    <w:rsid w:val="007262BF"/>
    <w:rsid w:val="00731D7C"/>
    <w:rsid w:val="00737EF3"/>
    <w:rsid w:val="007432D0"/>
    <w:rsid w:val="00747915"/>
    <w:rsid w:val="00755C33"/>
    <w:rsid w:val="00756ED0"/>
    <w:rsid w:val="00760B03"/>
    <w:rsid w:val="00762422"/>
    <w:rsid w:val="0076639A"/>
    <w:rsid w:val="0077259D"/>
    <w:rsid w:val="00777816"/>
    <w:rsid w:val="00781990"/>
    <w:rsid w:val="00796193"/>
    <w:rsid w:val="007A481D"/>
    <w:rsid w:val="007A6A26"/>
    <w:rsid w:val="007B0A07"/>
    <w:rsid w:val="007B5849"/>
    <w:rsid w:val="007B660D"/>
    <w:rsid w:val="007B7212"/>
    <w:rsid w:val="007C4F3F"/>
    <w:rsid w:val="007C6899"/>
    <w:rsid w:val="007D132C"/>
    <w:rsid w:val="007D1B4E"/>
    <w:rsid w:val="007D76F0"/>
    <w:rsid w:val="007E57A9"/>
    <w:rsid w:val="007E793A"/>
    <w:rsid w:val="007F0EB9"/>
    <w:rsid w:val="007F50E5"/>
    <w:rsid w:val="008036B4"/>
    <w:rsid w:val="00804AC9"/>
    <w:rsid w:val="00805DE9"/>
    <w:rsid w:val="00810BFB"/>
    <w:rsid w:val="008170C6"/>
    <w:rsid w:val="00823E2E"/>
    <w:rsid w:val="0082715D"/>
    <w:rsid w:val="0083224E"/>
    <w:rsid w:val="008374CB"/>
    <w:rsid w:val="00844A22"/>
    <w:rsid w:val="008450DD"/>
    <w:rsid w:val="0084522D"/>
    <w:rsid w:val="00850F72"/>
    <w:rsid w:val="00856855"/>
    <w:rsid w:val="008570B2"/>
    <w:rsid w:val="008645D4"/>
    <w:rsid w:val="00864EBA"/>
    <w:rsid w:val="00866371"/>
    <w:rsid w:val="00876E30"/>
    <w:rsid w:val="0088391A"/>
    <w:rsid w:val="008905D7"/>
    <w:rsid w:val="00891F35"/>
    <w:rsid w:val="00897B75"/>
    <w:rsid w:val="008A37A0"/>
    <w:rsid w:val="008A4B17"/>
    <w:rsid w:val="008A5DD1"/>
    <w:rsid w:val="008A66C8"/>
    <w:rsid w:val="008B05AC"/>
    <w:rsid w:val="008B395C"/>
    <w:rsid w:val="008C632A"/>
    <w:rsid w:val="008D6C90"/>
    <w:rsid w:val="008E17B7"/>
    <w:rsid w:val="008E5976"/>
    <w:rsid w:val="008E642C"/>
    <w:rsid w:val="008F2A32"/>
    <w:rsid w:val="008F5F7B"/>
    <w:rsid w:val="008F608A"/>
    <w:rsid w:val="008F7CB1"/>
    <w:rsid w:val="00905A35"/>
    <w:rsid w:val="00906E5B"/>
    <w:rsid w:val="009121C6"/>
    <w:rsid w:val="0091302D"/>
    <w:rsid w:val="009140AB"/>
    <w:rsid w:val="00915ECB"/>
    <w:rsid w:val="00924A62"/>
    <w:rsid w:val="0092500F"/>
    <w:rsid w:val="00927E04"/>
    <w:rsid w:val="00927E80"/>
    <w:rsid w:val="00930184"/>
    <w:rsid w:val="009303FB"/>
    <w:rsid w:val="00930AE8"/>
    <w:rsid w:val="00945685"/>
    <w:rsid w:val="009459C5"/>
    <w:rsid w:val="00946404"/>
    <w:rsid w:val="009504D9"/>
    <w:rsid w:val="00950C41"/>
    <w:rsid w:val="00952C29"/>
    <w:rsid w:val="00955AD0"/>
    <w:rsid w:val="009612E6"/>
    <w:rsid w:val="00962562"/>
    <w:rsid w:val="00962D13"/>
    <w:rsid w:val="00964A2F"/>
    <w:rsid w:val="00966DAF"/>
    <w:rsid w:val="00970CDF"/>
    <w:rsid w:val="009725C7"/>
    <w:rsid w:val="00973C38"/>
    <w:rsid w:val="009752EC"/>
    <w:rsid w:val="00976150"/>
    <w:rsid w:val="009766C0"/>
    <w:rsid w:val="009826FB"/>
    <w:rsid w:val="00982942"/>
    <w:rsid w:val="00986D7C"/>
    <w:rsid w:val="00996CAB"/>
    <w:rsid w:val="00997963"/>
    <w:rsid w:val="009A0FB5"/>
    <w:rsid w:val="009A1CC1"/>
    <w:rsid w:val="009A38E9"/>
    <w:rsid w:val="009A51E3"/>
    <w:rsid w:val="009A6590"/>
    <w:rsid w:val="009A7C58"/>
    <w:rsid w:val="009B4DD2"/>
    <w:rsid w:val="009C161A"/>
    <w:rsid w:val="009C358F"/>
    <w:rsid w:val="009C7A57"/>
    <w:rsid w:val="009D13EE"/>
    <w:rsid w:val="009D16E5"/>
    <w:rsid w:val="009D192E"/>
    <w:rsid w:val="009D6A24"/>
    <w:rsid w:val="009E40DC"/>
    <w:rsid w:val="009E6561"/>
    <w:rsid w:val="009E676A"/>
    <w:rsid w:val="009F1A53"/>
    <w:rsid w:val="009F23F9"/>
    <w:rsid w:val="00A062DA"/>
    <w:rsid w:val="00A1261C"/>
    <w:rsid w:val="00A13851"/>
    <w:rsid w:val="00A1709D"/>
    <w:rsid w:val="00A17954"/>
    <w:rsid w:val="00A21B62"/>
    <w:rsid w:val="00A2662B"/>
    <w:rsid w:val="00A342EB"/>
    <w:rsid w:val="00A34466"/>
    <w:rsid w:val="00A4306D"/>
    <w:rsid w:val="00A43FA1"/>
    <w:rsid w:val="00A51CB1"/>
    <w:rsid w:val="00A60775"/>
    <w:rsid w:val="00A61B3D"/>
    <w:rsid w:val="00A62FE0"/>
    <w:rsid w:val="00A63108"/>
    <w:rsid w:val="00A65792"/>
    <w:rsid w:val="00A65A71"/>
    <w:rsid w:val="00A66689"/>
    <w:rsid w:val="00A674D9"/>
    <w:rsid w:val="00A76529"/>
    <w:rsid w:val="00A804CF"/>
    <w:rsid w:val="00A8365A"/>
    <w:rsid w:val="00A861F3"/>
    <w:rsid w:val="00A8719D"/>
    <w:rsid w:val="00A90C47"/>
    <w:rsid w:val="00A947AF"/>
    <w:rsid w:val="00A97918"/>
    <w:rsid w:val="00A97C3B"/>
    <w:rsid w:val="00AA0A5D"/>
    <w:rsid w:val="00AA37E7"/>
    <w:rsid w:val="00AA53CE"/>
    <w:rsid w:val="00AA6AB0"/>
    <w:rsid w:val="00AB1255"/>
    <w:rsid w:val="00AB37E9"/>
    <w:rsid w:val="00AB3ABE"/>
    <w:rsid w:val="00AB3BFD"/>
    <w:rsid w:val="00AB51DF"/>
    <w:rsid w:val="00AC3364"/>
    <w:rsid w:val="00AC557C"/>
    <w:rsid w:val="00AC7796"/>
    <w:rsid w:val="00AD0301"/>
    <w:rsid w:val="00AE1DED"/>
    <w:rsid w:val="00AE2A05"/>
    <w:rsid w:val="00AE2EA0"/>
    <w:rsid w:val="00AE62AF"/>
    <w:rsid w:val="00AE7C31"/>
    <w:rsid w:val="00AF4C42"/>
    <w:rsid w:val="00AF58EE"/>
    <w:rsid w:val="00B04ADB"/>
    <w:rsid w:val="00B0765A"/>
    <w:rsid w:val="00B216A8"/>
    <w:rsid w:val="00B2646D"/>
    <w:rsid w:val="00B305FF"/>
    <w:rsid w:val="00B3360B"/>
    <w:rsid w:val="00B343DD"/>
    <w:rsid w:val="00B35162"/>
    <w:rsid w:val="00B36847"/>
    <w:rsid w:val="00B418E9"/>
    <w:rsid w:val="00B44A31"/>
    <w:rsid w:val="00B462CD"/>
    <w:rsid w:val="00B464C8"/>
    <w:rsid w:val="00B46D17"/>
    <w:rsid w:val="00B50E40"/>
    <w:rsid w:val="00B52506"/>
    <w:rsid w:val="00B56340"/>
    <w:rsid w:val="00B62C7E"/>
    <w:rsid w:val="00B85593"/>
    <w:rsid w:val="00B90325"/>
    <w:rsid w:val="00B94608"/>
    <w:rsid w:val="00B96F2B"/>
    <w:rsid w:val="00BA2813"/>
    <w:rsid w:val="00BA738C"/>
    <w:rsid w:val="00BB28E4"/>
    <w:rsid w:val="00BB39AC"/>
    <w:rsid w:val="00BB5754"/>
    <w:rsid w:val="00BC0CBE"/>
    <w:rsid w:val="00BC32C9"/>
    <w:rsid w:val="00BC50BD"/>
    <w:rsid w:val="00BC71D2"/>
    <w:rsid w:val="00BD500E"/>
    <w:rsid w:val="00BD5BAC"/>
    <w:rsid w:val="00BD736E"/>
    <w:rsid w:val="00BE1B28"/>
    <w:rsid w:val="00BE1BC9"/>
    <w:rsid w:val="00BE48E6"/>
    <w:rsid w:val="00BF7D44"/>
    <w:rsid w:val="00C0112D"/>
    <w:rsid w:val="00C017C7"/>
    <w:rsid w:val="00C116AA"/>
    <w:rsid w:val="00C13BD0"/>
    <w:rsid w:val="00C150D9"/>
    <w:rsid w:val="00C21350"/>
    <w:rsid w:val="00C2201F"/>
    <w:rsid w:val="00C23796"/>
    <w:rsid w:val="00C2444E"/>
    <w:rsid w:val="00C24E77"/>
    <w:rsid w:val="00C27F68"/>
    <w:rsid w:val="00C32807"/>
    <w:rsid w:val="00C355F6"/>
    <w:rsid w:val="00C35752"/>
    <w:rsid w:val="00C45272"/>
    <w:rsid w:val="00C465FB"/>
    <w:rsid w:val="00C52AC2"/>
    <w:rsid w:val="00C54C2C"/>
    <w:rsid w:val="00C563E8"/>
    <w:rsid w:val="00C564E3"/>
    <w:rsid w:val="00C66685"/>
    <w:rsid w:val="00C74A50"/>
    <w:rsid w:val="00C74FA0"/>
    <w:rsid w:val="00C84371"/>
    <w:rsid w:val="00C84FB9"/>
    <w:rsid w:val="00C87CCC"/>
    <w:rsid w:val="00CA0A91"/>
    <w:rsid w:val="00CA1660"/>
    <w:rsid w:val="00CA2A25"/>
    <w:rsid w:val="00CA461F"/>
    <w:rsid w:val="00CA598E"/>
    <w:rsid w:val="00CB325B"/>
    <w:rsid w:val="00CB503C"/>
    <w:rsid w:val="00CC2476"/>
    <w:rsid w:val="00CC2507"/>
    <w:rsid w:val="00CC34D7"/>
    <w:rsid w:val="00CC713B"/>
    <w:rsid w:val="00CD0CA3"/>
    <w:rsid w:val="00CD6E7F"/>
    <w:rsid w:val="00CD7ACB"/>
    <w:rsid w:val="00CE1AAB"/>
    <w:rsid w:val="00CE21AE"/>
    <w:rsid w:val="00CE2940"/>
    <w:rsid w:val="00CE463B"/>
    <w:rsid w:val="00CE58C2"/>
    <w:rsid w:val="00CF4DDB"/>
    <w:rsid w:val="00D00C76"/>
    <w:rsid w:val="00D05DA1"/>
    <w:rsid w:val="00D10036"/>
    <w:rsid w:val="00D15F63"/>
    <w:rsid w:val="00D163C4"/>
    <w:rsid w:val="00D16C50"/>
    <w:rsid w:val="00D17A79"/>
    <w:rsid w:val="00D226BF"/>
    <w:rsid w:val="00D23228"/>
    <w:rsid w:val="00D308C7"/>
    <w:rsid w:val="00D31041"/>
    <w:rsid w:val="00D31A8C"/>
    <w:rsid w:val="00D3222D"/>
    <w:rsid w:val="00D32F67"/>
    <w:rsid w:val="00D33240"/>
    <w:rsid w:val="00D42A6F"/>
    <w:rsid w:val="00D47896"/>
    <w:rsid w:val="00D50403"/>
    <w:rsid w:val="00D56319"/>
    <w:rsid w:val="00D57A7D"/>
    <w:rsid w:val="00D607D2"/>
    <w:rsid w:val="00D66A2B"/>
    <w:rsid w:val="00D80DB4"/>
    <w:rsid w:val="00D83C9E"/>
    <w:rsid w:val="00D849B4"/>
    <w:rsid w:val="00D86959"/>
    <w:rsid w:val="00D9236A"/>
    <w:rsid w:val="00D95CC7"/>
    <w:rsid w:val="00D95DA9"/>
    <w:rsid w:val="00D96BC6"/>
    <w:rsid w:val="00DA0B40"/>
    <w:rsid w:val="00DA1AF7"/>
    <w:rsid w:val="00DA34B9"/>
    <w:rsid w:val="00DC2C67"/>
    <w:rsid w:val="00DC31F6"/>
    <w:rsid w:val="00DC6A92"/>
    <w:rsid w:val="00DD16CD"/>
    <w:rsid w:val="00DD3440"/>
    <w:rsid w:val="00DE0FF8"/>
    <w:rsid w:val="00DE15A9"/>
    <w:rsid w:val="00DE43B6"/>
    <w:rsid w:val="00DE54F3"/>
    <w:rsid w:val="00DE5F91"/>
    <w:rsid w:val="00DE6751"/>
    <w:rsid w:val="00DF0DC7"/>
    <w:rsid w:val="00DF120C"/>
    <w:rsid w:val="00DF368A"/>
    <w:rsid w:val="00E15001"/>
    <w:rsid w:val="00E16AD3"/>
    <w:rsid w:val="00E21540"/>
    <w:rsid w:val="00E22D1D"/>
    <w:rsid w:val="00E24603"/>
    <w:rsid w:val="00E24F6F"/>
    <w:rsid w:val="00E30026"/>
    <w:rsid w:val="00E334AD"/>
    <w:rsid w:val="00E561F8"/>
    <w:rsid w:val="00E6674B"/>
    <w:rsid w:val="00E67B66"/>
    <w:rsid w:val="00E716E1"/>
    <w:rsid w:val="00E7223A"/>
    <w:rsid w:val="00E73252"/>
    <w:rsid w:val="00E751AC"/>
    <w:rsid w:val="00E77037"/>
    <w:rsid w:val="00EA4FE8"/>
    <w:rsid w:val="00EB162E"/>
    <w:rsid w:val="00EB1FDC"/>
    <w:rsid w:val="00EB222B"/>
    <w:rsid w:val="00EB6428"/>
    <w:rsid w:val="00EC22D0"/>
    <w:rsid w:val="00EC7FE9"/>
    <w:rsid w:val="00ED1913"/>
    <w:rsid w:val="00ED2B26"/>
    <w:rsid w:val="00ED38EB"/>
    <w:rsid w:val="00EE0F96"/>
    <w:rsid w:val="00EE313B"/>
    <w:rsid w:val="00EF27D6"/>
    <w:rsid w:val="00F02AFC"/>
    <w:rsid w:val="00F10719"/>
    <w:rsid w:val="00F11CFF"/>
    <w:rsid w:val="00F12FEB"/>
    <w:rsid w:val="00F2185F"/>
    <w:rsid w:val="00F2218E"/>
    <w:rsid w:val="00F276A8"/>
    <w:rsid w:val="00F41E34"/>
    <w:rsid w:val="00F42260"/>
    <w:rsid w:val="00F46AFB"/>
    <w:rsid w:val="00F51BA2"/>
    <w:rsid w:val="00F53ACA"/>
    <w:rsid w:val="00F658FF"/>
    <w:rsid w:val="00F661CC"/>
    <w:rsid w:val="00F663EB"/>
    <w:rsid w:val="00F66DD7"/>
    <w:rsid w:val="00F67CF2"/>
    <w:rsid w:val="00F70280"/>
    <w:rsid w:val="00F72761"/>
    <w:rsid w:val="00F852E0"/>
    <w:rsid w:val="00F8554F"/>
    <w:rsid w:val="00F90BF1"/>
    <w:rsid w:val="00F92E30"/>
    <w:rsid w:val="00F96E82"/>
    <w:rsid w:val="00FA06D1"/>
    <w:rsid w:val="00FA3308"/>
    <w:rsid w:val="00FA4C67"/>
    <w:rsid w:val="00FB0925"/>
    <w:rsid w:val="00FB3696"/>
    <w:rsid w:val="00FB7418"/>
    <w:rsid w:val="00FB7A33"/>
    <w:rsid w:val="00FD2E60"/>
    <w:rsid w:val="00FF0C30"/>
    <w:rsid w:val="00FF1608"/>
    <w:rsid w:val="00FF2D14"/>
    <w:rsid w:val="00FF619F"/>
    <w:rsid w:val="00FF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 fill="f" fillcolor="#ff9" stroke="f" strokecolor="blue">
      <v:fill color="#ff9" opacity="41943f" on="f"/>
      <v:stroke color="blue" on="f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A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F1A5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9966FF"/>
      <w:kern w:val="0"/>
      <w:sz w:val="32"/>
      <w:szCs w:val="32"/>
    </w:rPr>
  </w:style>
  <w:style w:type="paragraph" w:customStyle="1" w:styleId="content">
    <w:name w:val="content"/>
    <w:basedOn w:val="a"/>
    <w:rsid w:val="009F1A53"/>
    <w:pPr>
      <w:widowControl/>
      <w:spacing w:before="100" w:beforeAutospacing="1" w:after="100" w:afterAutospacing="1" w:line="360" w:lineRule="auto"/>
      <w:jc w:val="left"/>
    </w:pPr>
    <w:rPr>
      <w:rFonts w:eastAsia="Arial Unicode MS" w:cs="Arial Unicode MS"/>
      <w:color w:val="000000"/>
      <w:kern w:val="0"/>
      <w:sz w:val="20"/>
      <w:szCs w:val="20"/>
    </w:rPr>
  </w:style>
  <w:style w:type="paragraph" w:customStyle="1" w:styleId="newmidtitle">
    <w:name w:val="newmidtitle"/>
    <w:basedOn w:val="a"/>
    <w:rsid w:val="009F1A53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9966FF"/>
      <w:kern w:val="0"/>
      <w:sz w:val="26"/>
      <w:szCs w:val="26"/>
    </w:rPr>
  </w:style>
  <w:style w:type="paragraph" w:customStyle="1" w:styleId="chucontent">
    <w:name w:val="chucontent"/>
    <w:basedOn w:val="a"/>
    <w:rsid w:val="009F1A53"/>
    <w:pPr>
      <w:widowControl/>
      <w:spacing w:before="100" w:beforeAutospacing="1" w:after="100" w:afterAutospacing="1"/>
      <w:jc w:val="left"/>
    </w:pPr>
    <w:rPr>
      <w:rFonts w:ascii="_GB2312" w:eastAsia="Arial Unicode MS" w:hAnsi="_GB2312" w:cs="Arial Unicode MS"/>
      <w:color w:val="000000"/>
      <w:kern w:val="0"/>
      <w:sz w:val="24"/>
    </w:rPr>
  </w:style>
  <w:style w:type="character" w:customStyle="1" w:styleId="midtitle1">
    <w:name w:val="midtitle1"/>
    <w:basedOn w:val="a0"/>
    <w:rsid w:val="009F1A53"/>
    <w:rPr>
      <w:b/>
      <w:bCs/>
      <w:color w:val="00CCFF"/>
      <w:sz w:val="28"/>
      <w:szCs w:val="28"/>
    </w:rPr>
  </w:style>
  <w:style w:type="character" w:customStyle="1" w:styleId="smalltitle1">
    <w:name w:val="smalltitle1"/>
    <w:basedOn w:val="a0"/>
    <w:rsid w:val="009F1A53"/>
    <w:rPr>
      <w:b/>
      <w:bCs/>
      <w:color w:val="00CCCC"/>
      <w:sz w:val="22"/>
      <w:szCs w:val="22"/>
    </w:rPr>
  </w:style>
  <w:style w:type="table" w:styleId="a3">
    <w:name w:val="Table Grid"/>
    <w:basedOn w:val="a1"/>
    <w:rsid w:val="009F1A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9E6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9E6561"/>
  </w:style>
  <w:style w:type="paragraph" w:styleId="a6">
    <w:name w:val="header"/>
    <w:basedOn w:val="a"/>
    <w:rsid w:val="009E6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rsid w:val="00823E2E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F12FEB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Char"/>
    <w:rsid w:val="00A61B3D"/>
    <w:rPr>
      <w:sz w:val="18"/>
      <w:szCs w:val="18"/>
    </w:rPr>
  </w:style>
  <w:style w:type="character" w:customStyle="1" w:styleId="Char">
    <w:name w:val="批注框文本 Char"/>
    <w:basedOn w:val="a0"/>
    <w:link w:val="a8"/>
    <w:rsid w:val="00A61B3D"/>
    <w:rPr>
      <w:kern w:val="2"/>
      <w:sz w:val="18"/>
      <w:szCs w:val="18"/>
    </w:rPr>
  </w:style>
  <w:style w:type="paragraph" w:styleId="a9">
    <w:name w:val="Normal (Web)"/>
    <w:basedOn w:val="a"/>
    <w:uiPriority w:val="99"/>
    <w:unhideWhenUsed/>
    <w:rsid w:val="009250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6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4854">
          <w:marLeft w:val="36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7516">
          <w:marLeft w:val="36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9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0411">
          <w:marLeft w:val="36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F1FD3-412F-436C-92AD-64F994AA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5</Pages>
  <Words>428</Words>
  <Characters>2440</Characters>
  <Application>Microsoft Office Word</Application>
  <DocSecurity>0</DocSecurity>
  <Lines>20</Lines>
  <Paragraphs>5</Paragraphs>
  <ScaleCrop>false</ScaleCrop>
  <Company>b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《有机化学》教学方案 </dc:title>
  <dc:creator>a</dc:creator>
  <cp:lastModifiedBy>cyy</cp:lastModifiedBy>
  <cp:revision>230</cp:revision>
  <cp:lastPrinted>2015-12-10T03:46:00Z</cp:lastPrinted>
  <dcterms:created xsi:type="dcterms:W3CDTF">2015-12-06T07:26:00Z</dcterms:created>
  <dcterms:modified xsi:type="dcterms:W3CDTF">2015-12-10T08:46:00Z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